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8AE" w:rsidRPr="000108AE" w:rsidRDefault="000108AE" w:rsidP="000108AE">
      <w:pPr>
        <w:autoSpaceDE w:val="0"/>
        <w:autoSpaceDN w:val="0"/>
        <w:adjustRightInd w:val="0"/>
        <w:spacing w:line="240" w:lineRule="auto"/>
        <w:jc w:val="center"/>
        <w:rPr>
          <w:rFonts w:ascii="Arial,Bold" w:hAnsi="Arial,Bold" w:cs="Arial,Bold"/>
          <w:bCs/>
          <w:sz w:val="34"/>
          <w:szCs w:val="24"/>
        </w:rPr>
      </w:pPr>
      <w:r w:rsidRPr="000108AE">
        <w:rPr>
          <w:rFonts w:ascii="Arial" w:hAnsi="Arial" w:cs="Arial"/>
          <w:bCs/>
          <w:sz w:val="36"/>
          <w:szCs w:val="24"/>
        </w:rPr>
        <w:t>Captain Stirling Local Hub Steering Committee</w:t>
      </w:r>
    </w:p>
    <w:p w:rsidR="00E66520" w:rsidRDefault="00E66520" w:rsidP="000108AE"/>
    <w:p w:rsidR="000108AE" w:rsidRPr="000108AE" w:rsidRDefault="00B549C9" w:rsidP="000108AE">
      <w:pPr>
        <w:jc w:val="center"/>
        <w:rPr>
          <w:b/>
          <w:sz w:val="52"/>
        </w:rPr>
      </w:pPr>
      <w:r>
        <w:rPr>
          <w:b/>
          <w:sz w:val="52"/>
        </w:rPr>
        <w:t>MINUTES</w:t>
      </w:r>
      <w:r w:rsidR="000108AE" w:rsidRPr="000108AE">
        <w:rPr>
          <w:b/>
          <w:sz w:val="52"/>
        </w:rPr>
        <w:t xml:space="preserve"> OF MEETING</w:t>
      </w:r>
    </w:p>
    <w:p w:rsidR="000108AE" w:rsidRDefault="000108AE" w:rsidP="000108AE">
      <w:pPr>
        <w:jc w:val="center"/>
        <w:rPr>
          <w:sz w:val="28"/>
        </w:rPr>
      </w:pPr>
      <w:r>
        <w:rPr>
          <w:sz w:val="28"/>
        </w:rPr>
        <w:t>5.</w:t>
      </w:r>
      <w:r w:rsidR="00ED679D">
        <w:rPr>
          <w:sz w:val="28"/>
        </w:rPr>
        <w:t>00</w:t>
      </w:r>
      <w:r w:rsidR="00373759">
        <w:rPr>
          <w:sz w:val="28"/>
        </w:rPr>
        <w:t xml:space="preserve">pm, Tuesday </w:t>
      </w:r>
      <w:r w:rsidR="004D2B73">
        <w:rPr>
          <w:sz w:val="28"/>
          <w:szCs w:val="28"/>
        </w:rPr>
        <w:t>13</w:t>
      </w:r>
      <w:r w:rsidR="0036693E">
        <w:rPr>
          <w:sz w:val="28"/>
          <w:szCs w:val="28"/>
        </w:rPr>
        <w:t xml:space="preserve"> </w:t>
      </w:r>
      <w:r w:rsidR="00D26C81">
        <w:rPr>
          <w:sz w:val="28"/>
          <w:szCs w:val="28"/>
        </w:rPr>
        <w:t>March 2018</w:t>
      </w:r>
    </w:p>
    <w:p w:rsidR="009C40D9" w:rsidRDefault="00623FC1" w:rsidP="000820F0">
      <w:pPr>
        <w:jc w:val="center"/>
        <w:rPr>
          <w:sz w:val="28"/>
        </w:rPr>
      </w:pPr>
      <w:r>
        <w:rPr>
          <w:sz w:val="28"/>
        </w:rPr>
        <w:t>Mayor’s Office</w:t>
      </w:r>
      <w:r w:rsidR="00C55754">
        <w:rPr>
          <w:sz w:val="28"/>
        </w:rPr>
        <w:t>, City of Nedlands</w:t>
      </w:r>
    </w:p>
    <w:p w:rsidR="0077063F" w:rsidRDefault="0077063F" w:rsidP="000820F0">
      <w:pPr>
        <w:rPr>
          <w:sz w:val="28"/>
        </w:rPr>
      </w:pPr>
    </w:p>
    <w:p w:rsidR="000820F0" w:rsidRDefault="000820F0" w:rsidP="000820F0">
      <w:pPr>
        <w:rPr>
          <w:sz w:val="28"/>
        </w:rPr>
      </w:pPr>
    </w:p>
    <w:p w:rsidR="000820F0" w:rsidRDefault="000820F0" w:rsidP="000820F0">
      <w:pPr>
        <w:rPr>
          <w:sz w:val="28"/>
        </w:rPr>
      </w:pPr>
    </w:p>
    <w:p w:rsidR="00B549C9" w:rsidRPr="00E3095A" w:rsidRDefault="00B549C9" w:rsidP="00520763">
      <w:pPr>
        <w:rPr>
          <w:b/>
          <w:sz w:val="32"/>
        </w:rPr>
      </w:pPr>
      <w:r w:rsidRPr="00E3095A">
        <w:rPr>
          <w:b/>
          <w:sz w:val="32"/>
        </w:rPr>
        <w:t>Present</w:t>
      </w:r>
    </w:p>
    <w:p w:rsidR="00B549C9" w:rsidRPr="00E3095A" w:rsidRDefault="00B549C9" w:rsidP="00520763">
      <w:pPr>
        <w:rPr>
          <w:sz w:val="24"/>
          <w:szCs w:val="28"/>
        </w:rPr>
      </w:pPr>
    </w:p>
    <w:p w:rsidR="00B549C9" w:rsidRPr="0077063F" w:rsidRDefault="00B549C9" w:rsidP="00520763">
      <w:pPr>
        <w:rPr>
          <w:sz w:val="28"/>
          <w:szCs w:val="28"/>
        </w:rPr>
      </w:pPr>
      <w:r w:rsidRPr="0077063F">
        <w:rPr>
          <w:sz w:val="28"/>
          <w:szCs w:val="28"/>
        </w:rPr>
        <w:t>Mayor Max Hipkins</w:t>
      </w:r>
      <w:r w:rsidR="00C55754">
        <w:rPr>
          <w:sz w:val="28"/>
          <w:szCs w:val="28"/>
        </w:rPr>
        <w:t xml:space="preserve">      City of Nedlands  </w:t>
      </w:r>
    </w:p>
    <w:p w:rsidR="00B549C9" w:rsidRPr="0077063F" w:rsidRDefault="00B549C9" w:rsidP="00520763">
      <w:pPr>
        <w:rPr>
          <w:sz w:val="28"/>
          <w:szCs w:val="28"/>
        </w:rPr>
      </w:pPr>
      <w:r w:rsidRPr="0077063F">
        <w:rPr>
          <w:sz w:val="28"/>
          <w:szCs w:val="28"/>
        </w:rPr>
        <w:t>Cr John Wetherall</w:t>
      </w:r>
      <w:r w:rsidR="00C55754">
        <w:rPr>
          <w:sz w:val="28"/>
          <w:szCs w:val="28"/>
        </w:rPr>
        <w:t xml:space="preserve">        City of Nedlands  </w:t>
      </w:r>
    </w:p>
    <w:p w:rsidR="00ED679D" w:rsidRDefault="00792611" w:rsidP="00455C04">
      <w:pPr>
        <w:rPr>
          <w:sz w:val="28"/>
          <w:szCs w:val="28"/>
        </w:rPr>
      </w:pPr>
      <w:r>
        <w:rPr>
          <w:sz w:val="28"/>
          <w:szCs w:val="28"/>
        </w:rPr>
        <w:t>Cr Toni James</w:t>
      </w:r>
      <w:r w:rsidR="00C55754">
        <w:rPr>
          <w:sz w:val="28"/>
          <w:szCs w:val="28"/>
        </w:rPr>
        <w:tab/>
        <w:t xml:space="preserve">      City of Nedlands</w:t>
      </w:r>
    </w:p>
    <w:p w:rsidR="0057703C" w:rsidRDefault="0057703C" w:rsidP="00455C04">
      <w:pPr>
        <w:rPr>
          <w:sz w:val="28"/>
          <w:szCs w:val="28"/>
        </w:rPr>
      </w:pPr>
      <w:r w:rsidRPr="0077063F">
        <w:rPr>
          <w:sz w:val="28"/>
          <w:szCs w:val="28"/>
        </w:rPr>
        <w:t>Mr Barry Nunn</w:t>
      </w:r>
      <w:r w:rsidR="00C55754">
        <w:rPr>
          <w:sz w:val="28"/>
          <w:szCs w:val="28"/>
        </w:rPr>
        <w:tab/>
        <w:t xml:space="preserve">      Community Representative</w:t>
      </w:r>
    </w:p>
    <w:p w:rsidR="00455C04" w:rsidRPr="00E3095A" w:rsidRDefault="00455C04" w:rsidP="00455C04">
      <w:pPr>
        <w:pStyle w:val="ListParagraph"/>
        <w:rPr>
          <w:sz w:val="24"/>
        </w:rPr>
      </w:pPr>
    </w:p>
    <w:p w:rsidR="0057703C" w:rsidRDefault="000820F0" w:rsidP="0057703C">
      <w:pPr>
        <w:rPr>
          <w:b/>
          <w:sz w:val="32"/>
          <w:szCs w:val="36"/>
        </w:rPr>
      </w:pPr>
      <w:r>
        <w:rPr>
          <w:b/>
          <w:sz w:val="32"/>
          <w:szCs w:val="36"/>
        </w:rPr>
        <w:t xml:space="preserve">1.   </w:t>
      </w:r>
      <w:r w:rsidR="00A816DC" w:rsidRPr="00E3095A">
        <w:rPr>
          <w:b/>
          <w:sz w:val="32"/>
          <w:szCs w:val="36"/>
        </w:rPr>
        <w:t>Welcome and Apologies</w:t>
      </w:r>
    </w:p>
    <w:p w:rsidR="00AD1990" w:rsidRDefault="00AD1990" w:rsidP="0057703C">
      <w:pPr>
        <w:rPr>
          <w:b/>
          <w:sz w:val="32"/>
          <w:szCs w:val="36"/>
        </w:rPr>
      </w:pPr>
    </w:p>
    <w:p w:rsidR="00623FC1" w:rsidRDefault="00ED679D" w:rsidP="00623FC1">
      <w:pPr>
        <w:rPr>
          <w:sz w:val="28"/>
          <w:szCs w:val="28"/>
        </w:rPr>
      </w:pPr>
      <w:r>
        <w:rPr>
          <w:sz w:val="28"/>
          <w:szCs w:val="28"/>
        </w:rPr>
        <w:t>Nil apologies</w:t>
      </w:r>
    </w:p>
    <w:p w:rsidR="00455C04" w:rsidRPr="00E3095A" w:rsidRDefault="00455C04" w:rsidP="0057703C">
      <w:pPr>
        <w:rPr>
          <w:sz w:val="24"/>
        </w:rPr>
      </w:pPr>
    </w:p>
    <w:p w:rsidR="00520763" w:rsidRPr="00E3095A" w:rsidRDefault="000820F0" w:rsidP="00B549C9">
      <w:pPr>
        <w:rPr>
          <w:b/>
          <w:sz w:val="32"/>
          <w:szCs w:val="36"/>
        </w:rPr>
      </w:pPr>
      <w:r>
        <w:rPr>
          <w:b/>
          <w:sz w:val="32"/>
          <w:szCs w:val="36"/>
        </w:rPr>
        <w:t xml:space="preserve">2.  </w:t>
      </w:r>
      <w:r w:rsidR="004B79A0">
        <w:rPr>
          <w:b/>
          <w:sz w:val="32"/>
          <w:szCs w:val="36"/>
        </w:rPr>
        <w:t>Confirmation of Previous Minutes</w:t>
      </w:r>
    </w:p>
    <w:p w:rsidR="00520763" w:rsidRPr="00E3095A" w:rsidRDefault="00520763" w:rsidP="00B549C9">
      <w:pPr>
        <w:rPr>
          <w:sz w:val="24"/>
        </w:rPr>
      </w:pPr>
    </w:p>
    <w:p w:rsidR="00455C04" w:rsidRDefault="00792611" w:rsidP="00B549C9">
      <w:pPr>
        <w:rPr>
          <w:sz w:val="28"/>
          <w:szCs w:val="28"/>
        </w:rPr>
      </w:pPr>
      <w:r>
        <w:rPr>
          <w:sz w:val="28"/>
          <w:szCs w:val="28"/>
        </w:rPr>
        <w:t xml:space="preserve">Minutes of the meeting of </w:t>
      </w:r>
      <w:r w:rsidR="004D2B73">
        <w:rPr>
          <w:sz w:val="28"/>
        </w:rPr>
        <w:t>7 November</w:t>
      </w:r>
      <w:r w:rsidR="0036693E">
        <w:rPr>
          <w:sz w:val="28"/>
        </w:rPr>
        <w:t xml:space="preserve"> </w:t>
      </w:r>
      <w:r w:rsidR="00ED679D">
        <w:rPr>
          <w:sz w:val="28"/>
          <w:szCs w:val="28"/>
        </w:rPr>
        <w:t>2017</w:t>
      </w:r>
      <w:r>
        <w:rPr>
          <w:sz w:val="28"/>
          <w:szCs w:val="28"/>
        </w:rPr>
        <w:t xml:space="preserve"> were confirmed.</w:t>
      </w:r>
      <w:r w:rsidR="00623FC1">
        <w:rPr>
          <w:sz w:val="28"/>
          <w:szCs w:val="28"/>
        </w:rPr>
        <w:t xml:space="preserve">  </w:t>
      </w:r>
    </w:p>
    <w:p w:rsidR="00ED679D" w:rsidRDefault="00ED679D" w:rsidP="00B549C9">
      <w:pPr>
        <w:rPr>
          <w:sz w:val="28"/>
          <w:szCs w:val="28"/>
        </w:rPr>
      </w:pPr>
      <w:r>
        <w:rPr>
          <w:sz w:val="28"/>
          <w:szCs w:val="28"/>
        </w:rPr>
        <w:t xml:space="preserve">Moved </w:t>
      </w:r>
      <w:r w:rsidR="004D2B73">
        <w:rPr>
          <w:sz w:val="28"/>
          <w:szCs w:val="28"/>
        </w:rPr>
        <w:t>Barry Nunn</w:t>
      </w:r>
      <w:r>
        <w:rPr>
          <w:sz w:val="28"/>
          <w:szCs w:val="28"/>
        </w:rPr>
        <w:t>, seconded Toni James, carried unanimously</w:t>
      </w:r>
    </w:p>
    <w:p w:rsidR="00ED679D" w:rsidRDefault="00ED679D" w:rsidP="00B549C9">
      <w:pPr>
        <w:rPr>
          <w:sz w:val="28"/>
          <w:szCs w:val="28"/>
        </w:rPr>
      </w:pPr>
    </w:p>
    <w:p w:rsidR="00ED679D" w:rsidRDefault="00ED679D" w:rsidP="00ED679D">
      <w:pPr>
        <w:ind w:left="426" w:hanging="426"/>
        <w:rPr>
          <w:b/>
          <w:sz w:val="32"/>
          <w:szCs w:val="36"/>
        </w:rPr>
      </w:pPr>
      <w:r>
        <w:rPr>
          <w:b/>
          <w:sz w:val="32"/>
          <w:szCs w:val="36"/>
        </w:rPr>
        <w:t xml:space="preserve">3.  </w:t>
      </w:r>
      <w:r w:rsidR="004D2B73">
        <w:rPr>
          <w:b/>
          <w:sz w:val="32"/>
          <w:szCs w:val="36"/>
        </w:rPr>
        <w:t>Steering Committee Submission on LPS3, to include a Town Centre Zone</w:t>
      </w:r>
    </w:p>
    <w:p w:rsidR="00EC5EF5" w:rsidRDefault="00EC5EF5" w:rsidP="00EC5EF5">
      <w:pPr>
        <w:ind w:left="426"/>
        <w:rPr>
          <w:b/>
          <w:sz w:val="32"/>
          <w:szCs w:val="36"/>
        </w:rPr>
      </w:pPr>
    </w:p>
    <w:p w:rsidR="009F7C7C" w:rsidRPr="009F7C7C" w:rsidRDefault="009F7C7C" w:rsidP="005B0CB7">
      <w:pPr>
        <w:rPr>
          <w:sz w:val="28"/>
          <w:szCs w:val="28"/>
          <w:u w:val="single"/>
        </w:rPr>
      </w:pPr>
      <w:r>
        <w:rPr>
          <w:sz w:val="28"/>
          <w:szCs w:val="28"/>
          <w:u w:val="single"/>
        </w:rPr>
        <w:t>Background</w:t>
      </w:r>
    </w:p>
    <w:p w:rsidR="009F7C7C" w:rsidRDefault="009F7C7C" w:rsidP="005B0CB7">
      <w:pPr>
        <w:rPr>
          <w:sz w:val="28"/>
          <w:szCs w:val="28"/>
        </w:rPr>
      </w:pPr>
    </w:p>
    <w:p w:rsidR="009F7C7C" w:rsidRPr="002F3FDC" w:rsidRDefault="004D2B73" w:rsidP="009F7C7C">
      <w:pPr>
        <w:rPr>
          <w:sz w:val="28"/>
          <w:szCs w:val="28"/>
        </w:rPr>
      </w:pPr>
      <w:r>
        <w:rPr>
          <w:sz w:val="28"/>
          <w:szCs w:val="28"/>
        </w:rPr>
        <w:t xml:space="preserve">At its </w:t>
      </w:r>
      <w:r w:rsidR="009F7C7C" w:rsidRPr="002F3FDC">
        <w:rPr>
          <w:sz w:val="28"/>
          <w:szCs w:val="28"/>
        </w:rPr>
        <w:t xml:space="preserve">meeting on 24 October 2017 </w:t>
      </w:r>
      <w:r>
        <w:rPr>
          <w:sz w:val="28"/>
          <w:szCs w:val="28"/>
        </w:rPr>
        <w:t>it was resolved that:</w:t>
      </w:r>
    </w:p>
    <w:p w:rsidR="009F7C7C" w:rsidRPr="002F3FDC" w:rsidRDefault="009F7C7C" w:rsidP="009F7C7C">
      <w:pPr>
        <w:rPr>
          <w:sz w:val="28"/>
          <w:szCs w:val="28"/>
        </w:rPr>
      </w:pPr>
    </w:p>
    <w:p w:rsidR="002B4957" w:rsidRDefault="009F7C7C" w:rsidP="009F7C7C">
      <w:pPr>
        <w:rPr>
          <w:i/>
          <w:sz w:val="28"/>
          <w:szCs w:val="28"/>
        </w:rPr>
      </w:pPr>
      <w:r w:rsidRPr="002F3FDC">
        <w:rPr>
          <w:i/>
          <w:sz w:val="28"/>
          <w:szCs w:val="28"/>
        </w:rPr>
        <w:t xml:space="preserve">Council instructs the Chief Executive Officer to prepare an amendment to Town Planning Scheme No. 2 for incorporation in Local Planning Scheme No. 3 to create a Town Centre Zone for land including that controlled by Woolworths and Aldi, comprising residential, retail and other non-residential uses on the south side of Stirling Highway. </w:t>
      </w:r>
    </w:p>
    <w:p w:rsidR="00520763" w:rsidRDefault="009F7C7C" w:rsidP="009F7C7C">
      <w:pPr>
        <w:rPr>
          <w:i/>
          <w:sz w:val="28"/>
          <w:szCs w:val="28"/>
        </w:rPr>
      </w:pPr>
      <w:r w:rsidRPr="002F3FDC">
        <w:rPr>
          <w:i/>
          <w:sz w:val="28"/>
          <w:szCs w:val="28"/>
        </w:rPr>
        <w:t xml:space="preserve"> </w:t>
      </w:r>
    </w:p>
    <w:p w:rsidR="004D2B73" w:rsidRDefault="002B4957">
      <w:pPr>
        <w:spacing w:line="259" w:lineRule="auto"/>
        <w:rPr>
          <w:i/>
          <w:sz w:val="28"/>
          <w:szCs w:val="28"/>
        </w:rPr>
      </w:pPr>
      <w:r>
        <w:rPr>
          <w:sz w:val="28"/>
          <w:szCs w:val="28"/>
        </w:rPr>
        <w:t xml:space="preserve">The Committee’s previous meeting of 7 November 2017 agreed on the boundaries </w:t>
      </w:r>
      <w:r w:rsidR="004D5C65">
        <w:rPr>
          <w:sz w:val="28"/>
          <w:szCs w:val="28"/>
        </w:rPr>
        <w:t>of the Town Centre Zone –</w:t>
      </w:r>
      <w:r w:rsidR="00E22AD9">
        <w:rPr>
          <w:sz w:val="28"/>
          <w:szCs w:val="28"/>
        </w:rPr>
        <w:t xml:space="preserve"> </w:t>
      </w:r>
      <w:r w:rsidR="004D5C65">
        <w:rPr>
          <w:sz w:val="28"/>
          <w:szCs w:val="28"/>
        </w:rPr>
        <w:t>refer Attachment 1</w:t>
      </w:r>
      <w:r>
        <w:rPr>
          <w:sz w:val="28"/>
          <w:szCs w:val="28"/>
        </w:rPr>
        <w:t>.</w:t>
      </w:r>
      <w:r w:rsidRPr="002B4957">
        <w:rPr>
          <w:sz w:val="28"/>
          <w:szCs w:val="28"/>
        </w:rPr>
        <w:t xml:space="preserve"> </w:t>
      </w:r>
      <w:r w:rsidR="004D2B73">
        <w:rPr>
          <w:i/>
          <w:sz w:val="28"/>
          <w:szCs w:val="28"/>
        </w:rPr>
        <w:br w:type="page"/>
      </w:r>
    </w:p>
    <w:p w:rsidR="004D2B73" w:rsidRPr="002F3FDC" w:rsidRDefault="004D2B73" w:rsidP="004D2B73">
      <w:pPr>
        <w:rPr>
          <w:sz w:val="28"/>
          <w:szCs w:val="28"/>
          <w:u w:val="single"/>
        </w:rPr>
      </w:pPr>
      <w:r w:rsidRPr="002F3FDC">
        <w:rPr>
          <w:sz w:val="28"/>
          <w:szCs w:val="28"/>
          <w:u w:val="single"/>
        </w:rPr>
        <w:lastRenderedPageBreak/>
        <w:t>Discussion</w:t>
      </w:r>
    </w:p>
    <w:p w:rsidR="004D2B73" w:rsidRPr="004D5C65" w:rsidRDefault="004D2B73" w:rsidP="004D2B73">
      <w:pPr>
        <w:rPr>
          <w:b/>
          <w:sz w:val="16"/>
          <w:szCs w:val="16"/>
        </w:rPr>
      </w:pPr>
    </w:p>
    <w:p w:rsidR="002B4957" w:rsidRDefault="002B4957" w:rsidP="009F7C7C">
      <w:pPr>
        <w:rPr>
          <w:sz w:val="28"/>
          <w:szCs w:val="28"/>
        </w:rPr>
      </w:pPr>
      <w:r>
        <w:rPr>
          <w:sz w:val="28"/>
          <w:szCs w:val="28"/>
        </w:rPr>
        <w:t>The Committee</w:t>
      </w:r>
      <w:r w:rsidRPr="002345B9">
        <w:rPr>
          <w:b/>
          <w:sz w:val="28"/>
          <w:szCs w:val="28"/>
        </w:rPr>
        <w:t xml:space="preserve"> </w:t>
      </w:r>
      <w:r w:rsidRPr="002345B9">
        <w:rPr>
          <w:sz w:val="28"/>
          <w:szCs w:val="28"/>
        </w:rPr>
        <w:t xml:space="preserve">unanimously </w:t>
      </w:r>
      <w:r>
        <w:rPr>
          <w:sz w:val="28"/>
          <w:szCs w:val="28"/>
        </w:rPr>
        <w:t>agreed that it should lodge a submission on LPS3 in support of including a Town Centre Zone.  The submission needs to refer to the clauses in the Draft Scheme that need to be amended to accommodate the new zone – namely clauses 9, 16, 17 and 32.</w:t>
      </w:r>
    </w:p>
    <w:p w:rsidR="002B4957" w:rsidRPr="004D5C65" w:rsidRDefault="002B4957" w:rsidP="009F7C7C">
      <w:pPr>
        <w:rPr>
          <w:sz w:val="16"/>
          <w:szCs w:val="16"/>
        </w:rPr>
      </w:pPr>
    </w:p>
    <w:p w:rsidR="0036693E" w:rsidRDefault="002B4957" w:rsidP="009F7C7C">
      <w:pPr>
        <w:rPr>
          <w:sz w:val="28"/>
          <w:szCs w:val="28"/>
        </w:rPr>
      </w:pPr>
      <w:r w:rsidRPr="00DE3761">
        <w:rPr>
          <w:b/>
          <w:sz w:val="28"/>
          <w:szCs w:val="28"/>
        </w:rPr>
        <w:t>Clause 9 Aims of the Scheme</w:t>
      </w:r>
      <w:r>
        <w:rPr>
          <w:sz w:val="28"/>
          <w:szCs w:val="28"/>
        </w:rPr>
        <w:t xml:space="preserve"> should be amended to </w:t>
      </w:r>
      <w:r w:rsidR="0038774D">
        <w:rPr>
          <w:sz w:val="28"/>
          <w:szCs w:val="28"/>
        </w:rPr>
        <w:t>add the following</w:t>
      </w:r>
      <w:r>
        <w:rPr>
          <w:sz w:val="28"/>
          <w:szCs w:val="28"/>
        </w:rPr>
        <w:t>:</w:t>
      </w:r>
    </w:p>
    <w:p w:rsidR="002B4957" w:rsidRPr="00EC0E48" w:rsidRDefault="002B4957" w:rsidP="009F7C7C">
      <w:pPr>
        <w:rPr>
          <w:sz w:val="16"/>
          <w:szCs w:val="16"/>
        </w:rPr>
      </w:pPr>
    </w:p>
    <w:p w:rsidR="002B4957" w:rsidRDefault="002B4957" w:rsidP="002B4957">
      <w:pPr>
        <w:ind w:left="426" w:hanging="426"/>
        <w:rPr>
          <w:sz w:val="28"/>
          <w:szCs w:val="28"/>
        </w:rPr>
      </w:pPr>
      <w:r>
        <w:rPr>
          <w:sz w:val="28"/>
          <w:szCs w:val="28"/>
        </w:rPr>
        <w:t>(n)  Develop an integrated, vibrant town centre to provide for the needs of Nedlands’ residents.</w:t>
      </w:r>
    </w:p>
    <w:p w:rsidR="002B4957" w:rsidRPr="004D5C65" w:rsidRDefault="002B4957" w:rsidP="002B4957">
      <w:pPr>
        <w:ind w:left="426" w:hanging="426"/>
        <w:rPr>
          <w:sz w:val="16"/>
          <w:szCs w:val="16"/>
        </w:rPr>
      </w:pPr>
    </w:p>
    <w:p w:rsidR="002B4957" w:rsidRDefault="002B4957" w:rsidP="002B4957">
      <w:pPr>
        <w:ind w:left="426" w:hanging="426"/>
        <w:rPr>
          <w:sz w:val="28"/>
          <w:szCs w:val="28"/>
        </w:rPr>
      </w:pPr>
      <w:r w:rsidRPr="00DE3761">
        <w:rPr>
          <w:b/>
          <w:sz w:val="28"/>
          <w:szCs w:val="28"/>
        </w:rPr>
        <w:t>Clause 16</w:t>
      </w:r>
      <w:r w:rsidR="009A084B" w:rsidRPr="00DE3761">
        <w:rPr>
          <w:b/>
          <w:sz w:val="28"/>
          <w:szCs w:val="28"/>
        </w:rPr>
        <w:t xml:space="preserve"> Table 2 - </w:t>
      </w:r>
      <w:r w:rsidRPr="00DE3761">
        <w:rPr>
          <w:b/>
          <w:sz w:val="28"/>
          <w:szCs w:val="28"/>
        </w:rPr>
        <w:t>Zone objectives</w:t>
      </w:r>
      <w:r>
        <w:rPr>
          <w:sz w:val="28"/>
          <w:szCs w:val="28"/>
        </w:rPr>
        <w:t xml:space="preserve"> should be amended to include</w:t>
      </w:r>
      <w:r w:rsidR="009A084B">
        <w:rPr>
          <w:sz w:val="28"/>
          <w:szCs w:val="28"/>
        </w:rPr>
        <w:t>:</w:t>
      </w:r>
    </w:p>
    <w:p w:rsidR="0038774D" w:rsidRPr="00EC0E48" w:rsidRDefault="0038774D" w:rsidP="0038774D">
      <w:pPr>
        <w:pStyle w:val="Default"/>
        <w:rPr>
          <w:rFonts w:asciiTheme="minorHAnsi" w:hAnsiTheme="minorHAnsi" w:cstheme="minorHAnsi"/>
          <w:color w:val="auto"/>
          <w:sz w:val="16"/>
          <w:szCs w:val="16"/>
        </w:rPr>
      </w:pPr>
    </w:p>
    <w:p w:rsidR="00AC4274" w:rsidRDefault="0038774D" w:rsidP="00AC4274">
      <w:pPr>
        <w:pStyle w:val="Default"/>
        <w:spacing w:after="240"/>
        <w:ind w:left="1985" w:hanging="1985"/>
        <w:rPr>
          <w:rFonts w:asciiTheme="minorHAnsi" w:hAnsiTheme="minorHAnsi" w:cstheme="minorHAnsi"/>
          <w:sz w:val="28"/>
          <w:szCs w:val="28"/>
        </w:rPr>
      </w:pPr>
      <w:r w:rsidRPr="0038774D">
        <w:rPr>
          <w:rFonts w:asciiTheme="minorHAnsi" w:hAnsiTheme="minorHAnsi" w:cstheme="minorHAnsi"/>
          <w:sz w:val="28"/>
          <w:szCs w:val="28"/>
        </w:rPr>
        <w:t xml:space="preserve">Town Centre   </w:t>
      </w:r>
      <w:r w:rsidR="004D5C65">
        <w:rPr>
          <w:rFonts w:asciiTheme="minorHAnsi" w:hAnsiTheme="minorHAnsi" w:cstheme="minorHAnsi"/>
          <w:sz w:val="28"/>
          <w:szCs w:val="28"/>
        </w:rPr>
        <w:t xml:space="preserve">  </w:t>
      </w:r>
      <w:r w:rsidR="00EC0E48" w:rsidRPr="00EC0E48">
        <w:rPr>
          <w:rFonts w:asciiTheme="minorHAnsi" w:hAnsiTheme="minorHAnsi" w:cstheme="minorHAnsi"/>
          <w:sz w:val="28"/>
          <w:szCs w:val="28"/>
        </w:rPr>
        <w:t xml:space="preserve">• </w:t>
      </w:r>
      <w:proofErr w:type="gramStart"/>
      <w:r w:rsidR="00EC0E48" w:rsidRPr="00EC0E48">
        <w:rPr>
          <w:rFonts w:asciiTheme="minorHAnsi" w:hAnsiTheme="minorHAnsi" w:cstheme="minorHAnsi"/>
          <w:sz w:val="28"/>
          <w:szCs w:val="28"/>
        </w:rPr>
        <w:t>To</w:t>
      </w:r>
      <w:proofErr w:type="gramEnd"/>
      <w:r w:rsidR="00EC0E48" w:rsidRPr="00EC0E48">
        <w:rPr>
          <w:rFonts w:asciiTheme="minorHAnsi" w:hAnsiTheme="minorHAnsi" w:cstheme="minorHAnsi"/>
          <w:sz w:val="28"/>
          <w:szCs w:val="28"/>
        </w:rPr>
        <w:t xml:space="preserve"> provide a community focal point for people, services, </w:t>
      </w:r>
      <w:r w:rsidR="00AC4274">
        <w:rPr>
          <w:rFonts w:asciiTheme="minorHAnsi" w:hAnsiTheme="minorHAnsi" w:cstheme="minorHAnsi"/>
          <w:sz w:val="28"/>
          <w:szCs w:val="28"/>
        </w:rPr>
        <w:t xml:space="preserve">  </w:t>
      </w:r>
      <w:r w:rsidR="00EC0E48" w:rsidRPr="00EC0E48">
        <w:rPr>
          <w:rFonts w:asciiTheme="minorHAnsi" w:hAnsiTheme="minorHAnsi" w:cstheme="minorHAnsi"/>
          <w:sz w:val="28"/>
          <w:szCs w:val="28"/>
        </w:rPr>
        <w:t>employment and leisure that are highly accessible and do not adversely impact on adjoining residential areas.</w:t>
      </w:r>
    </w:p>
    <w:p w:rsidR="00AC4274" w:rsidRDefault="00EC0E48" w:rsidP="004D5C65">
      <w:pPr>
        <w:pStyle w:val="Default"/>
        <w:spacing w:after="240"/>
        <w:ind w:left="2006" w:hanging="283"/>
        <w:rPr>
          <w:rFonts w:cstheme="minorHAnsi"/>
          <w:sz w:val="28"/>
          <w:szCs w:val="28"/>
        </w:rPr>
      </w:pPr>
      <w:r w:rsidRPr="00EC0E48">
        <w:rPr>
          <w:rFonts w:asciiTheme="minorHAnsi" w:hAnsiTheme="minorHAnsi" w:cstheme="minorHAnsi"/>
          <w:sz w:val="28"/>
          <w:szCs w:val="28"/>
        </w:rPr>
        <w:t xml:space="preserve"> • To provide for daily and weekly household shopping needs, community facilities and a small range of other convenience services.</w:t>
      </w:r>
    </w:p>
    <w:p w:rsidR="00AC4274" w:rsidRPr="00AC4274" w:rsidRDefault="00AC4274" w:rsidP="004D5C65">
      <w:pPr>
        <w:autoSpaceDE w:val="0"/>
        <w:autoSpaceDN w:val="0"/>
        <w:adjustRightInd w:val="0"/>
        <w:spacing w:after="240" w:line="240" w:lineRule="auto"/>
        <w:ind w:left="2006" w:hanging="283"/>
        <w:rPr>
          <w:rFonts w:cstheme="minorHAnsi"/>
          <w:color w:val="000000"/>
          <w:sz w:val="28"/>
          <w:szCs w:val="28"/>
        </w:rPr>
      </w:pPr>
      <w:r w:rsidRPr="00EC0E48">
        <w:rPr>
          <w:rFonts w:cstheme="minorHAnsi"/>
          <w:color w:val="000000"/>
          <w:sz w:val="28"/>
          <w:szCs w:val="28"/>
        </w:rPr>
        <w:t>• To</w:t>
      </w:r>
      <w:r w:rsidR="00EC0E48" w:rsidRPr="00AC4274">
        <w:rPr>
          <w:rFonts w:cstheme="minorHAnsi"/>
          <w:color w:val="000000"/>
          <w:sz w:val="28"/>
          <w:szCs w:val="28"/>
        </w:rPr>
        <w:t xml:space="preserve"> provide a broad range of employment opportunities to encourage diversity within the Centre.</w:t>
      </w:r>
    </w:p>
    <w:p w:rsidR="00AC4274" w:rsidRDefault="00EC0E48" w:rsidP="004D5C65">
      <w:pPr>
        <w:autoSpaceDE w:val="0"/>
        <w:autoSpaceDN w:val="0"/>
        <w:adjustRightInd w:val="0"/>
        <w:spacing w:after="240" w:line="240" w:lineRule="auto"/>
        <w:ind w:left="2006" w:hanging="283"/>
        <w:rPr>
          <w:rFonts w:cstheme="minorHAnsi"/>
          <w:color w:val="000000"/>
          <w:sz w:val="28"/>
          <w:szCs w:val="28"/>
        </w:rPr>
      </w:pPr>
      <w:r w:rsidRPr="00AC4274">
        <w:rPr>
          <w:rFonts w:cstheme="minorHAnsi"/>
          <w:color w:val="000000"/>
          <w:sz w:val="28"/>
          <w:szCs w:val="28"/>
        </w:rPr>
        <w:t xml:space="preserve"> </w:t>
      </w:r>
      <w:r w:rsidRPr="00EC0E48">
        <w:rPr>
          <w:rFonts w:cstheme="minorHAnsi"/>
          <w:color w:val="000000"/>
          <w:sz w:val="28"/>
          <w:szCs w:val="28"/>
        </w:rPr>
        <w:t>• To ensure a mix of commercial and residential development, which provides for activity and accessibility at the street level and supports the provision of public transport and pedestrian links.</w:t>
      </w:r>
    </w:p>
    <w:p w:rsidR="00AC4274" w:rsidRDefault="00EC0E48" w:rsidP="004D5C65">
      <w:pPr>
        <w:autoSpaceDE w:val="0"/>
        <w:autoSpaceDN w:val="0"/>
        <w:adjustRightInd w:val="0"/>
        <w:spacing w:after="240" w:line="240" w:lineRule="auto"/>
        <w:ind w:left="2006" w:hanging="283"/>
        <w:rPr>
          <w:rFonts w:cstheme="minorHAnsi"/>
          <w:color w:val="000000"/>
          <w:sz w:val="28"/>
          <w:szCs w:val="28"/>
        </w:rPr>
      </w:pPr>
      <w:r w:rsidRPr="00EC0E48">
        <w:rPr>
          <w:rFonts w:cstheme="minorHAnsi"/>
          <w:color w:val="000000"/>
          <w:sz w:val="28"/>
          <w:szCs w:val="28"/>
        </w:rPr>
        <w:t xml:space="preserve"> • To provide for range of quality medium and high density residential development, to meet the diverse needs of the community.</w:t>
      </w:r>
    </w:p>
    <w:p w:rsidR="00EC0E48" w:rsidRPr="00EC0E48" w:rsidRDefault="00EC0E48" w:rsidP="004D5C65">
      <w:pPr>
        <w:autoSpaceDE w:val="0"/>
        <w:autoSpaceDN w:val="0"/>
        <w:adjustRightInd w:val="0"/>
        <w:spacing w:after="240" w:line="240" w:lineRule="auto"/>
        <w:ind w:left="2006" w:hanging="283"/>
        <w:rPr>
          <w:rFonts w:cstheme="minorHAnsi"/>
          <w:color w:val="000000"/>
          <w:sz w:val="28"/>
          <w:szCs w:val="28"/>
        </w:rPr>
      </w:pPr>
      <w:r w:rsidRPr="00EC0E48">
        <w:rPr>
          <w:rFonts w:cstheme="minorHAnsi"/>
          <w:color w:val="000000"/>
          <w:sz w:val="28"/>
          <w:szCs w:val="28"/>
        </w:rPr>
        <w:t xml:space="preserve"> • To ensure non-residential active uses are located at street level which are compatible with adjoining residential uses and other non-active uses on upper levels. </w:t>
      </w:r>
    </w:p>
    <w:p w:rsidR="0038774D" w:rsidRDefault="0038774D" w:rsidP="004D5C65">
      <w:pPr>
        <w:pStyle w:val="Default"/>
        <w:spacing w:after="240"/>
        <w:ind w:left="2006" w:hanging="283"/>
        <w:rPr>
          <w:rFonts w:asciiTheme="minorHAnsi" w:hAnsiTheme="minorHAnsi" w:cstheme="minorHAnsi"/>
          <w:sz w:val="28"/>
          <w:szCs w:val="28"/>
        </w:rPr>
      </w:pPr>
      <w:r w:rsidRPr="0038774D">
        <w:rPr>
          <w:rFonts w:asciiTheme="minorHAnsi" w:hAnsiTheme="minorHAnsi" w:cstheme="minorHAnsi"/>
          <w:sz w:val="28"/>
          <w:szCs w:val="28"/>
        </w:rPr>
        <w:t xml:space="preserve"> • To allow for the development of a mix of varied but compatible land uses such as housing, </w:t>
      </w:r>
      <w:r w:rsidR="00EC0E48">
        <w:rPr>
          <w:rFonts w:asciiTheme="minorHAnsi" w:hAnsiTheme="minorHAnsi" w:cstheme="minorHAnsi"/>
          <w:sz w:val="28"/>
          <w:szCs w:val="28"/>
        </w:rPr>
        <w:t xml:space="preserve">professional </w:t>
      </w:r>
      <w:r w:rsidRPr="0038774D">
        <w:rPr>
          <w:rFonts w:asciiTheme="minorHAnsi" w:hAnsiTheme="minorHAnsi" w:cstheme="minorHAnsi"/>
          <w:sz w:val="28"/>
          <w:szCs w:val="28"/>
        </w:rPr>
        <w:t xml:space="preserve">offices, </w:t>
      </w:r>
      <w:r w:rsidR="00EC0E48">
        <w:rPr>
          <w:rFonts w:asciiTheme="minorHAnsi" w:hAnsiTheme="minorHAnsi" w:cstheme="minorHAnsi"/>
          <w:sz w:val="28"/>
          <w:szCs w:val="28"/>
        </w:rPr>
        <w:t xml:space="preserve">business services, medical centres, </w:t>
      </w:r>
      <w:r w:rsidRPr="0038774D">
        <w:rPr>
          <w:rFonts w:asciiTheme="minorHAnsi" w:hAnsiTheme="minorHAnsi" w:cstheme="minorHAnsi"/>
          <w:sz w:val="28"/>
          <w:szCs w:val="28"/>
        </w:rPr>
        <w:t xml:space="preserve">showrooms, amusement centres and eating establishments which do not generate nuisances detrimental to the amenity of the district or to the health, welfare and safety of its residents. </w:t>
      </w:r>
    </w:p>
    <w:p w:rsidR="00EC0E48" w:rsidRDefault="004D5C65" w:rsidP="004D5C65">
      <w:pPr>
        <w:pStyle w:val="Default"/>
        <w:spacing w:after="240"/>
        <w:ind w:left="2127" w:hanging="284"/>
        <w:rPr>
          <w:rFonts w:asciiTheme="minorHAnsi" w:hAnsiTheme="minorHAnsi" w:cstheme="minorHAnsi"/>
          <w:sz w:val="28"/>
          <w:szCs w:val="28"/>
        </w:rPr>
      </w:pPr>
      <w:r>
        <w:rPr>
          <w:rFonts w:asciiTheme="minorHAnsi" w:hAnsiTheme="minorHAnsi" w:cstheme="minorHAnsi"/>
          <w:sz w:val="28"/>
          <w:szCs w:val="28"/>
        </w:rPr>
        <w:t>• To provide a focal point for the arts.</w:t>
      </w:r>
    </w:p>
    <w:p w:rsidR="00AC4274" w:rsidRDefault="00AC4274" w:rsidP="00EC0E48">
      <w:pPr>
        <w:pStyle w:val="Default"/>
        <w:rPr>
          <w:rFonts w:asciiTheme="minorHAnsi" w:hAnsiTheme="minorHAnsi" w:cstheme="minorHAnsi"/>
          <w:sz w:val="28"/>
          <w:szCs w:val="28"/>
        </w:rPr>
      </w:pPr>
    </w:p>
    <w:p w:rsidR="00EC0E48" w:rsidRDefault="00EC0E48" w:rsidP="00EC0E48">
      <w:pPr>
        <w:pStyle w:val="Default"/>
        <w:rPr>
          <w:rFonts w:asciiTheme="minorHAnsi" w:hAnsiTheme="minorHAnsi" w:cstheme="minorHAnsi"/>
          <w:sz w:val="28"/>
          <w:szCs w:val="28"/>
        </w:rPr>
      </w:pPr>
      <w:r>
        <w:rPr>
          <w:rFonts w:asciiTheme="minorHAnsi" w:hAnsiTheme="minorHAnsi" w:cstheme="minorHAnsi"/>
          <w:sz w:val="28"/>
          <w:szCs w:val="28"/>
        </w:rPr>
        <w:t xml:space="preserve">Note: the above objectives are based on </w:t>
      </w:r>
      <w:r w:rsidR="004D5C65">
        <w:rPr>
          <w:rFonts w:asciiTheme="minorHAnsi" w:hAnsiTheme="minorHAnsi" w:cstheme="minorHAnsi"/>
          <w:sz w:val="28"/>
          <w:szCs w:val="28"/>
        </w:rPr>
        <w:t>those</w:t>
      </w:r>
      <w:r>
        <w:rPr>
          <w:rFonts w:asciiTheme="minorHAnsi" w:hAnsiTheme="minorHAnsi" w:cstheme="minorHAnsi"/>
          <w:sz w:val="28"/>
          <w:szCs w:val="28"/>
        </w:rPr>
        <w:t xml:space="preserve"> </w:t>
      </w:r>
      <w:r w:rsidR="00AC4274">
        <w:rPr>
          <w:rFonts w:asciiTheme="minorHAnsi" w:hAnsiTheme="minorHAnsi" w:cstheme="minorHAnsi"/>
          <w:sz w:val="28"/>
          <w:szCs w:val="28"/>
        </w:rPr>
        <w:t>of the Neighbourhood Centre</w:t>
      </w:r>
      <w:r w:rsidR="004D5C65">
        <w:rPr>
          <w:rFonts w:asciiTheme="minorHAnsi" w:hAnsiTheme="minorHAnsi" w:cstheme="minorHAnsi"/>
          <w:sz w:val="28"/>
          <w:szCs w:val="28"/>
        </w:rPr>
        <w:t xml:space="preserve"> Zone</w:t>
      </w:r>
      <w:r w:rsidR="00AC4274">
        <w:rPr>
          <w:rFonts w:asciiTheme="minorHAnsi" w:hAnsiTheme="minorHAnsi" w:cstheme="minorHAnsi"/>
          <w:sz w:val="28"/>
          <w:szCs w:val="28"/>
        </w:rPr>
        <w:t>.</w:t>
      </w:r>
      <w:r w:rsidR="004D5C65">
        <w:rPr>
          <w:rFonts w:asciiTheme="minorHAnsi" w:hAnsiTheme="minorHAnsi" w:cstheme="minorHAnsi"/>
          <w:sz w:val="28"/>
          <w:szCs w:val="28"/>
        </w:rPr>
        <w:t xml:space="preserve">  The Committee was aware of the views of the Director of Planning (Attachment 2) but believes the Neighbourhood Centre Zoning as proposed in the Draft LPS3 would disperse central activities along the whole of Stirling Highway, which would be undesirable.</w:t>
      </w:r>
      <w:r w:rsidR="00DE3761">
        <w:rPr>
          <w:rFonts w:asciiTheme="minorHAnsi" w:hAnsiTheme="minorHAnsi" w:cstheme="minorHAnsi"/>
          <w:sz w:val="28"/>
          <w:szCs w:val="28"/>
        </w:rPr>
        <w:t xml:space="preserve">  The balance of what was proposed as Neighbourhood Centre Zone along the Highway should be converted to Mixed Use Zoning.</w:t>
      </w:r>
    </w:p>
    <w:p w:rsidR="00EC0E48" w:rsidRPr="0038774D" w:rsidRDefault="00EC0E48" w:rsidP="0038774D">
      <w:pPr>
        <w:pStyle w:val="Default"/>
        <w:ind w:left="1866"/>
        <w:rPr>
          <w:rFonts w:asciiTheme="minorHAnsi" w:hAnsiTheme="minorHAnsi" w:cstheme="minorHAnsi"/>
          <w:sz w:val="28"/>
          <w:szCs w:val="28"/>
        </w:rPr>
      </w:pPr>
    </w:p>
    <w:p w:rsidR="009A084B" w:rsidRPr="002345B9" w:rsidRDefault="00DE3761" w:rsidP="002B4957">
      <w:pPr>
        <w:ind w:left="426" w:hanging="426"/>
        <w:rPr>
          <w:sz w:val="28"/>
          <w:szCs w:val="28"/>
          <w:u w:val="single"/>
        </w:rPr>
      </w:pPr>
      <w:r w:rsidRPr="00DE3761">
        <w:rPr>
          <w:b/>
          <w:sz w:val="28"/>
          <w:szCs w:val="28"/>
        </w:rPr>
        <w:t>Clause 17 Table 3 – Zoning Table</w:t>
      </w:r>
      <w:r w:rsidR="00824B4A">
        <w:rPr>
          <w:sz w:val="28"/>
          <w:szCs w:val="28"/>
        </w:rPr>
        <w:t xml:space="preserve"> should be chang</w:t>
      </w:r>
      <w:r>
        <w:rPr>
          <w:sz w:val="28"/>
          <w:szCs w:val="28"/>
        </w:rPr>
        <w:t>ed to include:</w:t>
      </w:r>
    </w:p>
    <w:p w:rsidR="0036693E" w:rsidRDefault="0036693E" w:rsidP="009F7C7C">
      <w:pPr>
        <w:rPr>
          <w:sz w:val="28"/>
          <w:szCs w:val="28"/>
          <w:u w:val="single"/>
        </w:rPr>
      </w:pPr>
    </w:p>
    <w:p w:rsidR="002134E9" w:rsidRDefault="00E76F9E" w:rsidP="00520763">
      <w:pPr>
        <w:rPr>
          <w:sz w:val="28"/>
          <w:szCs w:val="28"/>
        </w:rPr>
      </w:pPr>
      <w:r w:rsidRPr="002134E9">
        <w:rPr>
          <w:sz w:val="28"/>
          <w:szCs w:val="28"/>
        </w:rPr>
        <w:t>USE AND DEVELOPMENT CLASS</w:t>
      </w:r>
      <w:r w:rsidRPr="002134E9">
        <w:rPr>
          <w:sz w:val="28"/>
          <w:szCs w:val="28"/>
        </w:rPr>
        <w:tab/>
      </w:r>
      <w:r w:rsidRPr="002134E9">
        <w:rPr>
          <w:sz w:val="28"/>
          <w:szCs w:val="28"/>
        </w:rPr>
        <w:tab/>
      </w:r>
      <w:r w:rsidRPr="002134E9">
        <w:rPr>
          <w:sz w:val="28"/>
          <w:szCs w:val="28"/>
        </w:rPr>
        <w:tab/>
        <w:t>Town Centre Zone</w:t>
      </w:r>
      <w:r w:rsidR="004D308F" w:rsidRPr="002134E9">
        <w:rPr>
          <w:sz w:val="28"/>
          <w:szCs w:val="28"/>
        </w:rPr>
        <w:tab/>
      </w:r>
    </w:p>
    <w:p w:rsidR="002134E9" w:rsidRDefault="002134E9" w:rsidP="00520763">
      <w:pPr>
        <w:rPr>
          <w:sz w:val="28"/>
          <w:szCs w:val="28"/>
        </w:rPr>
      </w:pPr>
    </w:p>
    <w:p w:rsidR="000E08F6" w:rsidRPr="002134E9" w:rsidRDefault="002134E9" w:rsidP="002134E9">
      <w:pPr>
        <w:ind w:left="-1134"/>
        <w:rPr>
          <w:sz w:val="28"/>
          <w:szCs w:val="28"/>
        </w:rPr>
      </w:pPr>
      <w:r w:rsidRPr="002134E9">
        <w:rPr>
          <w:noProof/>
          <w:sz w:val="28"/>
          <w:szCs w:val="28"/>
          <w:lang w:eastAsia="en-AU"/>
        </w:rPr>
        <w:drawing>
          <wp:inline distT="0" distB="0" distL="0" distR="0">
            <wp:extent cx="8654816" cy="634365"/>
            <wp:effectExtent l="0" t="0" r="0" b="0"/>
            <wp:docPr id="2" name="Picture 2" descr="C:\Users\Hipkins\Pictures\2018-03-15 Zoning Table\Zoning Table 001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pkins\Pictures\2018-03-15 Zoning Table\Zoning Table 001 - Copy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94289" cy="710554"/>
                    </a:xfrm>
                    <a:prstGeom prst="rect">
                      <a:avLst/>
                    </a:prstGeom>
                    <a:noFill/>
                    <a:ln>
                      <a:noFill/>
                    </a:ln>
                  </pic:spPr>
                </pic:pic>
              </a:graphicData>
            </a:graphic>
          </wp:inline>
        </w:drawing>
      </w:r>
      <w:r w:rsidRPr="002134E9">
        <w:rPr>
          <w:noProof/>
          <w:sz w:val="28"/>
          <w:szCs w:val="28"/>
          <w:lang w:eastAsia="en-AU"/>
        </w:rPr>
        <w:drawing>
          <wp:inline distT="0" distB="0" distL="0" distR="0">
            <wp:extent cx="8654415" cy="2481781"/>
            <wp:effectExtent l="0" t="0" r="0" b="0"/>
            <wp:docPr id="3" name="Picture 3" descr="C:\Users\Hipkins\Pictures\2018-03-15 Zoning Table\Zoning Table 001 - Cop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pkins\Pictures\2018-03-15 Zoning Table\Zoning Table 001 - Copy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17500" cy="2499871"/>
                    </a:xfrm>
                    <a:prstGeom prst="rect">
                      <a:avLst/>
                    </a:prstGeom>
                    <a:noFill/>
                    <a:ln>
                      <a:noFill/>
                    </a:ln>
                  </pic:spPr>
                </pic:pic>
              </a:graphicData>
            </a:graphic>
          </wp:inline>
        </w:drawing>
      </w:r>
      <w:r w:rsidRPr="002134E9">
        <w:rPr>
          <w:noProof/>
          <w:sz w:val="28"/>
          <w:szCs w:val="28"/>
          <w:lang w:eastAsia="en-AU"/>
        </w:rPr>
        <w:drawing>
          <wp:inline distT="0" distB="0" distL="0" distR="0">
            <wp:extent cx="8734817" cy="1047750"/>
            <wp:effectExtent l="0" t="0" r="9525" b="0"/>
            <wp:docPr id="4" name="Picture 4" descr="C:\Users\Hipkins\Pictures\2018-03-15 Zoning Table\Zoning Table 001 - Cop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pkins\Pictures\2018-03-15 Zoning Table\Zoning Table 001 - Copy (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5534" cy="1051435"/>
                    </a:xfrm>
                    <a:prstGeom prst="rect">
                      <a:avLst/>
                    </a:prstGeom>
                    <a:noFill/>
                    <a:ln>
                      <a:noFill/>
                    </a:ln>
                  </pic:spPr>
                </pic:pic>
              </a:graphicData>
            </a:graphic>
          </wp:inline>
        </w:drawing>
      </w:r>
      <w:r w:rsidRPr="002134E9">
        <w:rPr>
          <w:noProof/>
          <w:sz w:val="28"/>
          <w:szCs w:val="28"/>
          <w:lang w:eastAsia="en-AU"/>
        </w:rPr>
        <w:drawing>
          <wp:inline distT="0" distB="0" distL="0" distR="0">
            <wp:extent cx="8601075" cy="1593574"/>
            <wp:effectExtent l="0" t="0" r="0" b="6985"/>
            <wp:docPr id="5" name="Picture 5" descr="C:\Users\Hipkins\Pictures\2018-03-15 Zoning Table\Zoning Table 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pkins\Pictures\2018-03-15 Zoning Table\Zoning Table 00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8363" cy="1606041"/>
                    </a:xfrm>
                    <a:prstGeom prst="rect">
                      <a:avLst/>
                    </a:prstGeom>
                    <a:noFill/>
                    <a:ln>
                      <a:noFill/>
                    </a:ln>
                  </pic:spPr>
                </pic:pic>
              </a:graphicData>
            </a:graphic>
          </wp:inline>
        </w:drawing>
      </w:r>
      <w:r w:rsidRPr="002134E9">
        <w:rPr>
          <w:noProof/>
          <w:sz w:val="28"/>
          <w:szCs w:val="28"/>
          <w:lang w:eastAsia="en-AU"/>
        </w:rPr>
        <w:lastRenderedPageBreak/>
        <w:drawing>
          <wp:inline distT="0" distB="0" distL="0" distR="0">
            <wp:extent cx="8620125" cy="2894502"/>
            <wp:effectExtent l="0" t="0" r="0" b="1270"/>
            <wp:docPr id="6" name="Picture 6" descr="C:\Users\Hipkins\Pictures\2018-03-15 Zoning Table\Zoning Table 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pkins\Pictures\2018-03-15 Zoning Table\Zoning Table 002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8738" cy="2907468"/>
                    </a:xfrm>
                    <a:prstGeom prst="rect">
                      <a:avLst/>
                    </a:prstGeom>
                    <a:noFill/>
                    <a:ln>
                      <a:noFill/>
                    </a:ln>
                  </pic:spPr>
                </pic:pic>
              </a:graphicData>
            </a:graphic>
          </wp:inline>
        </w:drawing>
      </w:r>
      <w:bookmarkStart w:id="0" w:name="_GoBack"/>
      <w:r w:rsidRPr="002134E9">
        <w:rPr>
          <w:noProof/>
          <w:sz w:val="28"/>
          <w:szCs w:val="28"/>
          <w:lang w:eastAsia="en-AU"/>
        </w:rPr>
        <w:drawing>
          <wp:inline distT="0" distB="0" distL="0" distR="0">
            <wp:extent cx="8515350" cy="4591610"/>
            <wp:effectExtent l="0" t="0" r="0" b="0"/>
            <wp:docPr id="7" name="Picture 7" descr="C:\Users\Hipkins\Pictures\2018-03-15 Zoning Table\Zoning Table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pkins\Pictures\2018-03-15 Zoning Table\Zoning Table 00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5350" cy="4591610"/>
                    </a:xfrm>
                    <a:prstGeom prst="rect">
                      <a:avLst/>
                    </a:prstGeom>
                    <a:noFill/>
                    <a:ln>
                      <a:noFill/>
                    </a:ln>
                  </pic:spPr>
                </pic:pic>
              </a:graphicData>
            </a:graphic>
          </wp:inline>
        </w:drawing>
      </w:r>
      <w:bookmarkEnd w:id="0"/>
      <w:r w:rsidR="004D308F" w:rsidRPr="002134E9">
        <w:rPr>
          <w:sz w:val="28"/>
          <w:szCs w:val="28"/>
        </w:rPr>
        <w:tab/>
      </w:r>
      <w:r w:rsidR="007535C6">
        <w:rPr>
          <w:sz w:val="28"/>
          <w:szCs w:val="28"/>
        </w:rPr>
        <w:tab/>
      </w:r>
      <w:r w:rsidR="007535C6">
        <w:rPr>
          <w:sz w:val="28"/>
          <w:szCs w:val="28"/>
        </w:rPr>
        <w:tab/>
      </w:r>
      <w:r w:rsidR="007535C6">
        <w:rPr>
          <w:sz w:val="28"/>
          <w:szCs w:val="28"/>
        </w:rPr>
        <w:tab/>
      </w:r>
    </w:p>
    <w:p w:rsidR="00824B4A" w:rsidRPr="00824B4A" w:rsidRDefault="00824B4A" w:rsidP="00824B4A">
      <w:pPr>
        <w:spacing w:line="240" w:lineRule="auto"/>
        <w:rPr>
          <w:sz w:val="27"/>
          <w:szCs w:val="27"/>
        </w:rPr>
      </w:pPr>
      <w:r>
        <w:rPr>
          <w:sz w:val="27"/>
          <w:szCs w:val="27"/>
        </w:rPr>
        <w:t xml:space="preserve">        </w:t>
      </w:r>
      <w:r w:rsidRPr="00824B4A">
        <w:rPr>
          <w:sz w:val="27"/>
          <w:szCs w:val="27"/>
        </w:rPr>
        <w:t>Holiday House</w:t>
      </w:r>
      <w:r w:rsidR="007535C6" w:rsidRPr="00824B4A">
        <w:rPr>
          <w:sz w:val="27"/>
          <w:szCs w:val="27"/>
        </w:rPr>
        <w:t xml:space="preserve">       </w:t>
      </w:r>
      <w:r>
        <w:rPr>
          <w:sz w:val="27"/>
          <w:szCs w:val="27"/>
        </w:rPr>
        <w:tab/>
      </w:r>
      <w:r>
        <w:rPr>
          <w:sz w:val="27"/>
          <w:szCs w:val="27"/>
        </w:rPr>
        <w:tab/>
      </w:r>
      <w:r>
        <w:rPr>
          <w:sz w:val="27"/>
          <w:szCs w:val="27"/>
        </w:rPr>
        <w:tab/>
      </w:r>
      <w:r>
        <w:rPr>
          <w:sz w:val="27"/>
          <w:szCs w:val="27"/>
        </w:rPr>
        <w:tab/>
      </w:r>
      <w:r>
        <w:rPr>
          <w:sz w:val="27"/>
          <w:szCs w:val="27"/>
        </w:rPr>
        <w:tab/>
        <w:t xml:space="preserve">     X</w:t>
      </w:r>
    </w:p>
    <w:p w:rsidR="007535C6" w:rsidRPr="007535C6" w:rsidRDefault="00824B4A" w:rsidP="00824B4A">
      <w:pPr>
        <w:spacing w:line="240" w:lineRule="auto"/>
        <w:rPr>
          <w:sz w:val="27"/>
          <w:szCs w:val="27"/>
        </w:rPr>
      </w:pPr>
      <w:r>
        <w:rPr>
          <w:sz w:val="27"/>
          <w:szCs w:val="27"/>
        </w:rPr>
        <w:t xml:space="preserve">        </w:t>
      </w:r>
      <w:r w:rsidR="007535C6" w:rsidRPr="007535C6">
        <w:rPr>
          <w:sz w:val="27"/>
          <w:szCs w:val="27"/>
        </w:rPr>
        <w:t>Motor vehicle repair</w:t>
      </w:r>
      <w:r w:rsidR="007535C6" w:rsidRPr="007535C6">
        <w:rPr>
          <w:sz w:val="27"/>
          <w:szCs w:val="27"/>
        </w:rPr>
        <w:tab/>
      </w:r>
      <w:r w:rsidR="007535C6" w:rsidRPr="007535C6">
        <w:rPr>
          <w:sz w:val="27"/>
          <w:szCs w:val="27"/>
        </w:rPr>
        <w:tab/>
      </w:r>
      <w:r w:rsidR="007535C6">
        <w:rPr>
          <w:sz w:val="27"/>
          <w:szCs w:val="27"/>
        </w:rPr>
        <w:tab/>
      </w:r>
      <w:r w:rsidR="007535C6">
        <w:rPr>
          <w:sz w:val="27"/>
          <w:szCs w:val="27"/>
        </w:rPr>
        <w:tab/>
      </w:r>
      <w:r w:rsidR="007535C6">
        <w:rPr>
          <w:sz w:val="27"/>
          <w:szCs w:val="27"/>
        </w:rPr>
        <w:tab/>
        <w:t xml:space="preserve">     </w:t>
      </w:r>
      <w:r w:rsidR="007535C6" w:rsidRPr="007535C6">
        <w:rPr>
          <w:sz w:val="27"/>
          <w:szCs w:val="27"/>
        </w:rPr>
        <w:t>X</w:t>
      </w:r>
      <w:r w:rsidR="007535C6" w:rsidRPr="007535C6">
        <w:rPr>
          <w:sz w:val="27"/>
          <w:szCs w:val="27"/>
        </w:rPr>
        <w:tab/>
      </w:r>
      <w:r w:rsidR="007535C6" w:rsidRPr="007535C6">
        <w:rPr>
          <w:sz w:val="27"/>
          <w:szCs w:val="27"/>
        </w:rPr>
        <w:tab/>
      </w:r>
    </w:p>
    <w:p w:rsidR="007535C6" w:rsidRDefault="007535C6" w:rsidP="007535C6">
      <w:pPr>
        <w:spacing w:line="240" w:lineRule="auto"/>
        <w:rPr>
          <w:sz w:val="27"/>
          <w:szCs w:val="27"/>
        </w:rPr>
      </w:pPr>
      <w:r w:rsidRPr="007535C6">
        <w:rPr>
          <w:sz w:val="27"/>
          <w:szCs w:val="27"/>
        </w:rPr>
        <w:t xml:space="preserve">        Motor vehicle wash</w:t>
      </w:r>
      <w:r w:rsidRPr="007535C6">
        <w:rPr>
          <w:sz w:val="27"/>
          <w:szCs w:val="27"/>
        </w:rPr>
        <w:tab/>
      </w:r>
      <w:r w:rsidRPr="007535C6">
        <w:rPr>
          <w:sz w:val="27"/>
          <w:szCs w:val="27"/>
        </w:rPr>
        <w:tab/>
      </w:r>
      <w:r>
        <w:rPr>
          <w:sz w:val="27"/>
          <w:szCs w:val="27"/>
        </w:rPr>
        <w:tab/>
      </w:r>
      <w:r>
        <w:rPr>
          <w:sz w:val="27"/>
          <w:szCs w:val="27"/>
        </w:rPr>
        <w:tab/>
        <w:t xml:space="preserve">                 </w:t>
      </w:r>
      <w:r w:rsidRPr="007535C6">
        <w:rPr>
          <w:sz w:val="27"/>
          <w:szCs w:val="27"/>
        </w:rPr>
        <w:t>X</w:t>
      </w:r>
    </w:p>
    <w:p w:rsidR="00824B4A" w:rsidRDefault="00824B4A" w:rsidP="007535C6">
      <w:pPr>
        <w:spacing w:line="240" w:lineRule="auto"/>
        <w:rPr>
          <w:sz w:val="27"/>
          <w:szCs w:val="27"/>
        </w:rPr>
      </w:pPr>
    </w:p>
    <w:p w:rsidR="00824B4A" w:rsidRPr="007535C6" w:rsidRDefault="00824B4A" w:rsidP="007535C6">
      <w:pPr>
        <w:spacing w:line="240" w:lineRule="auto"/>
        <w:rPr>
          <w:sz w:val="27"/>
          <w:szCs w:val="27"/>
        </w:rPr>
      </w:pPr>
      <w:proofErr w:type="gramStart"/>
      <w:r>
        <w:rPr>
          <w:sz w:val="27"/>
          <w:szCs w:val="27"/>
        </w:rPr>
        <w:t>*  The</w:t>
      </w:r>
      <w:proofErr w:type="gramEnd"/>
      <w:r>
        <w:rPr>
          <w:sz w:val="27"/>
          <w:szCs w:val="27"/>
        </w:rPr>
        <w:t xml:space="preserve"> Committee could not reach agreement on Fast Foods</w:t>
      </w:r>
    </w:p>
    <w:p w:rsidR="009F7C7C" w:rsidRDefault="009F7C7C" w:rsidP="00520763">
      <w:pPr>
        <w:rPr>
          <w:b/>
          <w:sz w:val="32"/>
          <w:szCs w:val="36"/>
        </w:rPr>
      </w:pPr>
    </w:p>
    <w:p w:rsidR="00824B4A" w:rsidRDefault="00824B4A" w:rsidP="00520763">
      <w:pPr>
        <w:rPr>
          <w:b/>
          <w:sz w:val="32"/>
          <w:szCs w:val="36"/>
        </w:rPr>
      </w:pPr>
    </w:p>
    <w:p w:rsidR="00824B4A" w:rsidRDefault="00824B4A" w:rsidP="00520763">
      <w:pPr>
        <w:rPr>
          <w:sz w:val="28"/>
          <w:szCs w:val="28"/>
        </w:rPr>
      </w:pPr>
      <w:r w:rsidRPr="00824B4A">
        <w:rPr>
          <w:b/>
          <w:sz w:val="28"/>
          <w:szCs w:val="28"/>
        </w:rPr>
        <w:lastRenderedPageBreak/>
        <w:t>Clause 32</w:t>
      </w:r>
      <w:r w:rsidR="00E22AD9">
        <w:rPr>
          <w:b/>
          <w:sz w:val="28"/>
          <w:szCs w:val="28"/>
        </w:rPr>
        <w:t xml:space="preserve"> T</w:t>
      </w:r>
      <w:r>
        <w:rPr>
          <w:b/>
          <w:sz w:val="28"/>
          <w:szCs w:val="28"/>
        </w:rPr>
        <w:t>able 7 – Additional requirements that apply to land in Scheme area</w:t>
      </w:r>
    </w:p>
    <w:p w:rsidR="00824B4A" w:rsidRPr="008F61C6" w:rsidRDefault="00824B4A" w:rsidP="00520763">
      <w:pPr>
        <w:rPr>
          <w:sz w:val="16"/>
          <w:szCs w:val="16"/>
        </w:rPr>
      </w:pPr>
    </w:p>
    <w:p w:rsidR="00824B4A" w:rsidRDefault="00824B4A" w:rsidP="00520763">
      <w:pPr>
        <w:rPr>
          <w:sz w:val="28"/>
          <w:szCs w:val="28"/>
        </w:rPr>
      </w:pPr>
      <w:r>
        <w:rPr>
          <w:sz w:val="28"/>
          <w:szCs w:val="28"/>
        </w:rPr>
        <w:t>Description of land</w:t>
      </w:r>
      <w:r>
        <w:rPr>
          <w:sz w:val="28"/>
          <w:szCs w:val="28"/>
        </w:rPr>
        <w:tab/>
      </w:r>
      <w:r>
        <w:rPr>
          <w:sz w:val="28"/>
          <w:szCs w:val="28"/>
        </w:rPr>
        <w:tab/>
        <w:t>Requirement</w:t>
      </w:r>
    </w:p>
    <w:p w:rsidR="00824B4A" w:rsidRPr="008F61C6" w:rsidRDefault="00824B4A" w:rsidP="00520763">
      <w:pPr>
        <w:rPr>
          <w:sz w:val="16"/>
          <w:szCs w:val="16"/>
        </w:rPr>
      </w:pPr>
    </w:p>
    <w:p w:rsidR="00077861" w:rsidRDefault="00824B4A" w:rsidP="008173F7">
      <w:pPr>
        <w:ind w:left="2835" w:hanging="2835"/>
        <w:rPr>
          <w:sz w:val="28"/>
          <w:szCs w:val="28"/>
        </w:rPr>
      </w:pPr>
      <w:r>
        <w:rPr>
          <w:sz w:val="28"/>
          <w:szCs w:val="28"/>
        </w:rPr>
        <w:t>Town Centre Zone</w:t>
      </w:r>
      <w:r w:rsidR="008173F7">
        <w:rPr>
          <w:sz w:val="28"/>
          <w:szCs w:val="28"/>
        </w:rPr>
        <w:tab/>
        <w:t>1.  An approved Structure Plan shall guide all</w:t>
      </w:r>
    </w:p>
    <w:p w:rsidR="00824B4A" w:rsidRDefault="00077861" w:rsidP="00077861">
      <w:pPr>
        <w:ind w:left="2835"/>
        <w:rPr>
          <w:sz w:val="28"/>
          <w:szCs w:val="28"/>
        </w:rPr>
      </w:pPr>
      <w:r>
        <w:rPr>
          <w:sz w:val="28"/>
          <w:szCs w:val="28"/>
        </w:rPr>
        <w:t xml:space="preserve">      </w:t>
      </w:r>
      <w:proofErr w:type="gramStart"/>
      <w:r w:rsidR="008173F7">
        <w:rPr>
          <w:sz w:val="28"/>
          <w:szCs w:val="28"/>
        </w:rPr>
        <w:t>development</w:t>
      </w:r>
      <w:proofErr w:type="gramEnd"/>
    </w:p>
    <w:p w:rsidR="008173F7" w:rsidRDefault="008173F7" w:rsidP="00520763">
      <w:pPr>
        <w:rPr>
          <w:sz w:val="28"/>
          <w:szCs w:val="28"/>
        </w:rPr>
      </w:pPr>
    </w:p>
    <w:p w:rsidR="00077861" w:rsidRDefault="008173F7" w:rsidP="00520763">
      <w:pPr>
        <w:rPr>
          <w:sz w:val="28"/>
          <w:szCs w:val="28"/>
        </w:rPr>
      </w:pPr>
      <w:r>
        <w:rPr>
          <w:sz w:val="28"/>
          <w:szCs w:val="28"/>
        </w:rPr>
        <w:tab/>
      </w:r>
      <w:r>
        <w:rPr>
          <w:sz w:val="28"/>
          <w:szCs w:val="28"/>
        </w:rPr>
        <w:tab/>
      </w:r>
      <w:r>
        <w:rPr>
          <w:sz w:val="28"/>
          <w:szCs w:val="28"/>
        </w:rPr>
        <w:tab/>
      </w:r>
      <w:r>
        <w:rPr>
          <w:sz w:val="28"/>
          <w:szCs w:val="28"/>
        </w:rPr>
        <w:tab/>
        <w:t>2.  Land Use</w:t>
      </w:r>
    </w:p>
    <w:p w:rsidR="005025F5" w:rsidRDefault="005025F5" w:rsidP="005025F5">
      <w:pPr>
        <w:ind w:left="3261"/>
        <w:rPr>
          <w:sz w:val="28"/>
          <w:szCs w:val="28"/>
        </w:rPr>
      </w:pPr>
      <w:r>
        <w:rPr>
          <w:sz w:val="28"/>
          <w:szCs w:val="28"/>
        </w:rPr>
        <w:t xml:space="preserve">All new development </w:t>
      </w:r>
      <w:r w:rsidR="008F61C6">
        <w:rPr>
          <w:sz w:val="28"/>
          <w:szCs w:val="28"/>
        </w:rPr>
        <w:t>shall comprise a majority of residential floor space.</w:t>
      </w:r>
    </w:p>
    <w:p w:rsidR="00077861" w:rsidRDefault="00077861" w:rsidP="00520763">
      <w:pPr>
        <w:rPr>
          <w:sz w:val="28"/>
          <w:szCs w:val="28"/>
        </w:rPr>
      </w:pPr>
    </w:p>
    <w:p w:rsidR="00267559" w:rsidRDefault="00077861" w:rsidP="00077861">
      <w:pPr>
        <w:ind w:left="3261" w:hanging="426"/>
        <w:rPr>
          <w:sz w:val="28"/>
          <w:szCs w:val="28"/>
        </w:rPr>
      </w:pPr>
      <w:r>
        <w:rPr>
          <w:sz w:val="28"/>
          <w:szCs w:val="28"/>
        </w:rPr>
        <w:t xml:space="preserve">3.  </w:t>
      </w:r>
      <w:r w:rsidR="00267559">
        <w:rPr>
          <w:sz w:val="28"/>
          <w:szCs w:val="28"/>
        </w:rPr>
        <w:t xml:space="preserve"> Building setback</w:t>
      </w:r>
    </w:p>
    <w:p w:rsidR="00267559" w:rsidRDefault="00267559" w:rsidP="00077861">
      <w:pPr>
        <w:ind w:left="3261" w:hanging="426"/>
        <w:rPr>
          <w:sz w:val="28"/>
          <w:szCs w:val="28"/>
        </w:rPr>
      </w:pPr>
      <w:r>
        <w:rPr>
          <w:sz w:val="28"/>
          <w:szCs w:val="28"/>
        </w:rPr>
        <w:tab/>
        <w:t>There shall be a building setback from Stirling Highway of 2 metres.</w:t>
      </w:r>
    </w:p>
    <w:p w:rsidR="00267559" w:rsidRDefault="00267559" w:rsidP="00077861">
      <w:pPr>
        <w:ind w:left="3261" w:hanging="426"/>
        <w:rPr>
          <w:sz w:val="28"/>
          <w:szCs w:val="28"/>
        </w:rPr>
      </w:pPr>
    </w:p>
    <w:p w:rsidR="00077861" w:rsidRDefault="00267559" w:rsidP="00077861">
      <w:pPr>
        <w:ind w:left="3261" w:hanging="426"/>
        <w:rPr>
          <w:sz w:val="28"/>
          <w:szCs w:val="28"/>
        </w:rPr>
      </w:pPr>
      <w:r>
        <w:rPr>
          <w:sz w:val="28"/>
          <w:szCs w:val="28"/>
        </w:rPr>
        <w:t>4</w:t>
      </w:r>
      <w:r>
        <w:rPr>
          <w:sz w:val="28"/>
          <w:szCs w:val="28"/>
        </w:rPr>
        <w:tab/>
        <w:t>Vehicle A</w:t>
      </w:r>
      <w:r w:rsidR="00077861">
        <w:rPr>
          <w:sz w:val="28"/>
          <w:szCs w:val="28"/>
        </w:rPr>
        <w:t>ccess</w:t>
      </w:r>
    </w:p>
    <w:p w:rsidR="00077861" w:rsidRDefault="00077861" w:rsidP="00077861">
      <w:pPr>
        <w:ind w:left="3261"/>
        <w:rPr>
          <w:sz w:val="28"/>
          <w:szCs w:val="28"/>
        </w:rPr>
      </w:pPr>
      <w:r>
        <w:rPr>
          <w:sz w:val="28"/>
          <w:szCs w:val="28"/>
        </w:rPr>
        <w:t>A new access road is to be created between Dalkeith Road and Stanley Street.  The owner of any land affected by that road shall cede and construct the portion of that road free of cost as a condition of development approval.</w:t>
      </w:r>
    </w:p>
    <w:p w:rsidR="00077861" w:rsidRDefault="00077861" w:rsidP="00077861">
      <w:pPr>
        <w:ind w:left="3261"/>
        <w:rPr>
          <w:sz w:val="28"/>
          <w:szCs w:val="28"/>
        </w:rPr>
      </w:pPr>
    </w:p>
    <w:p w:rsidR="00077861" w:rsidRDefault="00077861" w:rsidP="00077861">
      <w:pPr>
        <w:ind w:left="3261"/>
        <w:rPr>
          <w:sz w:val="28"/>
          <w:szCs w:val="28"/>
        </w:rPr>
      </w:pPr>
      <w:r>
        <w:rPr>
          <w:sz w:val="28"/>
          <w:szCs w:val="28"/>
        </w:rPr>
        <w:t>There shall be no direct access from Stirling Highway</w:t>
      </w:r>
      <w:r w:rsidR="00267559">
        <w:rPr>
          <w:sz w:val="28"/>
          <w:szCs w:val="28"/>
        </w:rPr>
        <w:t xml:space="preserve"> or from Florence Road south or Stanley Street south.</w:t>
      </w:r>
    </w:p>
    <w:p w:rsidR="00267559" w:rsidRDefault="00267559" w:rsidP="00077861">
      <w:pPr>
        <w:ind w:left="3261"/>
        <w:rPr>
          <w:sz w:val="28"/>
          <w:szCs w:val="28"/>
        </w:rPr>
      </w:pPr>
    </w:p>
    <w:p w:rsidR="00267559" w:rsidRDefault="00267559" w:rsidP="00267559">
      <w:pPr>
        <w:ind w:left="3261" w:hanging="426"/>
        <w:rPr>
          <w:sz w:val="28"/>
          <w:szCs w:val="28"/>
        </w:rPr>
      </w:pPr>
      <w:r>
        <w:rPr>
          <w:sz w:val="28"/>
          <w:szCs w:val="28"/>
        </w:rPr>
        <w:t>5.</w:t>
      </w:r>
      <w:r>
        <w:rPr>
          <w:sz w:val="28"/>
          <w:szCs w:val="28"/>
        </w:rPr>
        <w:tab/>
        <w:t>Landscaping</w:t>
      </w:r>
    </w:p>
    <w:p w:rsidR="00267559" w:rsidRDefault="00267559" w:rsidP="00267559">
      <w:pPr>
        <w:ind w:left="3261"/>
        <w:rPr>
          <w:sz w:val="28"/>
          <w:szCs w:val="28"/>
        </w:rPr>
      </w:pPr>
      <w:r>
        <w:rPr>
          <w:sz w:val="28"/>
          <w:szCs w:val="28"/>
        </w:rPr>
        <w:t>Where the roofs of building</w:t>
      </w:r>
      <w:r w:rsidR="00C76BBD">
        <w:rPr>
          <w:sz w:val="28"/>
          <w:szCs w:val="28"/>
        </w:rPr>
        <w:t>s</w:t>
      </w:r>
      <w:r>
        <w:rPr>
          <w:sz w:val="28"/>
          <w:szCs w:val="28"/>
        </w:rPr>
        <w:t xml:space="preserve"> </w:t>
      </w:r>
      <w:r w:rsidR="00C76BBD">
        <w:rPr>
          <w:sz w:val="28"/>
          <w:szCs w:val="28"/>
        </w:rPr>
        <w:t>may be seen from above, they shall be landscaped to the satisfaction of the Council.</w:t>
      </w:r>
    </w:p>
    <w:p w:rsidR="00697E4E" w:rsidRDefault="00697E4E" w:rsidP="00267559">
      <w:pPr>
        <w:ind w:left="3261"/>
        <w:rPr>
          <w:sz w:val="28"/>
          <w:szCs w:val="28"/>
        </w:rPr>
      </w:pPr>
    </w:p>
    <w:p w:rsidR="00697E4E" w:rsidRDefault="00697E4E" w:rsidP="00697E4E">
      <w:pPr>
        <w:ind w:left="3261" w:hanging="426"/>
        <w:rPr>
          <w:sz w:val="28"/>
          <w:szCs w:val="28"/>
        </w:rPr>
      </w:pPr>
      <w:r>
        <w:rPr>
          <w:sz w:val="28"/>
          <w:szCs w:val="28"/>
        </w:rPr>
        <w:t>6.</w:t>
      </w:r>
      <w:r>
        <w:rPr>
          <w:sz w:val="28"/>
          <w:szCs w:val="28"/>
        </w:rPr>
        <w:tab/>
        <w:t>Public Art</w:t>
      </w:r>
    </w:p>
    <w:p w:rsidR="00697E4E" w:rsidRDefault="00697E4E" w:rsidP="00697E4E">
      <w:pPr>
        <w:ind w:left="3261"/>
        <w:rPr>
          <w:sz w:val="28"/>
          <w:szCs w:val="28"/>
        </w:rPr>
      </w:pPr>
      <w:r>
        <w:rPr>
          <w:sz w:val="28"/>
          <w:szCs w:val="28"/>
        </w:rPr>
        <w:t>Public art shall be provided in accordance with Council’s Public Art Policy.</w:t>
      </w:r>
    </w:p>
    <w:p w:rsidR="008173F7" w:rsidRDefault="008173F7" w:rsidP="00520763">
      <w:pPr>
        <w:rPr>
          <w:sz w:val="28"/>
          <w:szCs w:val="28"/>
        </w:rPr>
      </w:pPr>
      <w:r>
        <w:rPr>
          <w:sz w:val="28"/>
          <w:szCs w:val="28"/>
        </w:rPr>
        <w:t xml:space="preserve"> </w:t>
      </w:r>
      <w:r>
        <w:rPr>
          <w:sz w:val="28"/>
          <w:szCs w:val="28"/>
        </w:rPr>
        <w:tab/>
      </w:r>
    </w:p>
    <w:p w:rsidR="00824B4A" w:rsidRDefault="008F61C6" w:rsidP="00520763">
      <w:pPr>
        <w:rPr>
          <w:sz w:val="32"/>
          <w:szCs w:val="32"/>
        </w:rPr>
      </w:pPr>
      <w:r>
        <w:rPr>
          <w:b/>
          <w:sz w:val="32"/>
          <w:szCs w:val="32"/>
        </w:rPr>
        <w:t>4.  Any Other Business</w:t>
      </w:r>
      <w:r>
        <w:rPr>
          <w:b/>
          <w:sz w:val="32"/>
          <w:szCs w:val="32"/>
        </w:rPr>
        <w:tab/>
      </w:r>
      <w:r>
        <w:rPr>
          <w:sz w:val="32"/>
          <w:szCs w:val="32"/>
        </w:rPr>
        <w:t>Nil</w:t>
      </w:r>
    </w:p>
    <w:p w:rsidR="008F61C6" w:rsidRDefault="008F61C6" w:rsidP="00520763">
      <w:pPr>
        <w:rPr>
          <w:sz w:val="32"/>
          <w:szCs w:val="32"/>
        </w:rPr>
      </w:pPr>
    </w:p>
    <w:p w:rsidR="008F61C6" w:rsidRPr="008F61C6" w:rsidRDefault="008F61C6" w:rsidP="00520763">
      <w:pPr>
        <w:rPr>
          <w:b/>
          <w:sz w:val="32"/>
          <w:szCs w:val="32"/>
        </w:rPr>
      </w:pPr>
      <w:r w:rsidRPr="008F61C6">
        <w:rPr>
          <w:b/>
          <w:sz w:val="32"/>
          <w:szCs w:val="32"/>
        </w:rPr>
        <w:t>5. Date of Next Meeting</w:t>
      </w:r>
      <w:r w:rsidRPr="008F61C6">
        <w:rPr>
          <w:b/>
          <w:sz w:val="32"/>
          <w:szCs w:val="32"/>
        </w:rPr>
        <w:tab/>
        <w:t>TBA</w:t>
      </w:r>
    </w:p>
    <w:p w:rsidR="00824B4A" w:rsidRDefault="00824B4A" w:rsidP="00520763">
      <w:pPr>
        <w:rPr>
          <w:sz w:val="28"/>
          <w:szCs w:val="28"/>
        </w:rPr>
      </w:pPr>
    </w:p>
    <w:p w:rsidR="00520763" w:rsidRPr="00E3095A" w:rsidRDefault="008F61C6" w:rsidP="00520763">
      <w:pPr>
        <w:rPr>
          <w:b/>
          <w:sz w:val="32"/>
          <w:szCs w:val="36"/>
        </w:rPr>
      </w:pPr>
      <w:r>
        <w:rPr>
          <w:b/>
          <w:sz w:val="32"/>
          <w:szCs w:val="36"/>
        </w:rPr>
        <w:t>M</w:t>
      </w:r>
      <w:r w:rsidR="00520763" w:rsidRPr="00E3095A">
        <w:rPr>
          <w:b/>
          <w:sz w:val="32"/>
          <w:szCs w:val="36"/>
        </w:rPr>
        <w:t>ax Hipkins</w:t>
      </w:r>
    </w:p>
    <w:p w:rsidR="00C8286B" w:rsidRDefault="00FB32E5" w:rsidP="00FB32E5">
      <w:pPr>
        <w:rPr>
          <w:sz w:val="28"/>
          <w:szCs w:val="28"/>
        </w:rPr>
      </w:pPr>
      <w:r>
        <w:rPr>
          <w:sz w:val="28"/>
          <w:szCs w:val="28"/>
        </w:rPr>
        <w:t>1</w:t>
      </w:r>
      <w:r w:rsidR="002B4957">
        <w:rPr>
          <w:sz w:val="28"/>
          <w:szCs w:val="28"/>
        </w:rPr>
        <w:t>4</w:t>
      </w:r>
      <w:r>
        <w:rPr>
          <w:sz w:val="28"/>
          <w:szCs w:val="28"/>
        </w:rPr>
        <w:t xml:space="preserve"> March 2018</w:t>
      </w:r>
    </w:p>
    <w:p w:rsidR="00DE3761" w:rsidRDefault="00E22AD9">
      <w:pPr>
        <w:spacing w:line="259" w:lineRule="auto"/>
        <w:rPr>
          <w:noProof/>
          <w:sz w:val="28"/>
          <w:szCs w:val="28"/>
          <w:lang w:eastAsia="en-AU"/>
        </w:rPr>
      </w:pPr>
      <w:r>
        <w:rPr>
          <w:noProof/>
          <w:sz w:val="28"/>
          <w:szCs w:val="28"/>
          <w:lang w:eastAsia="en-AU"/>
        </w:rPr>
        <w:lastRenderedPageBreak/>
        <w:t>Attachment</w:t>
      </w:r>
      <w:r w:rsidR="008F61C6">
        <w:rPr>
          <w:noProof/>
          <w:sz w:val="28"/>
          <w:szCs w:val="28"/>
          <w:lang w:eastAsia="en-AU"/>
        </w:rPr>
        <w:t xml:space="preserve"> 1</w:t>
      </w:r>
      <w:r w:rsidR="00782532">
        <w:rPr>
          <w:noProof/>
          <w:sz w:val="28"/>
          <w:szCs w:val="28"/>
          <w:lang w:eastAsia="en-AU"/>
        </w:rPr>
        <w:t xml:space="preserve"> –Town Centre Zone Boundary adopted by Committee 7 Nov 2017</w:t>
      </w:r>
    </w:p>
    <w:p w:rsidR="008F61C6" w:rsidRDefault="008F61C6">
      <w:pPr>
        <w:spacing w:line="259" w:lineRule="auto"/>
        <w:rPr>
          <w:noProof/>
          <w:sz w:val="28"/>
          <w:szCs w:val="28"/>
          <w:lang w:eastAsia="en-AU"/>
        </w:rPr>
      </w:pPr>
      <w:r w:rsidRPr="00C8286B">
        <w:rPr>
          <w:noProof/>
          <w:sz w:val="28"/>
          <w:szCs w:val="28"/>
          <w:lang w:eastAsia="en-AU"/>
        </w:rPr>
        <w:drawing>
          <wp:inline distT="0" distB="0" distL="0" distR="0" wp14:anchorId="2B431677" wp14:editId="47C19864">
            <wp:extent cx="4336088" cy="5960131"/>
            <wp:effectExtent l="6985" t="0" r="0" b="0"/>
            <wp:docPr id="1" name="Picture 1" descr="C:\Users\Hipkins\Pictures\2018-03-01 Town Centre\Town Cent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pkins\Pictures\2018-03-01 Town Centre\Town Centre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357391" cy="5989412"/>
                    </a:xfrm>
                    <a:prstGeom prst="rect">
                      <a:avLst/>
                    </a:prstGeom>
                    <a:noFill/>
                    <a:ln>
                      <a:noFill/>
                    </a:ln>
                  </pic:spPr>
                </pic:pic>
              </a:graphicData>
            </a:graphic>
          </wp:inline>
        </w:drawing>
      </w:r>
    </w:p>
    <w:p w:rsidR="008F61C6" w:rsidRDefault="008F61C6">
      <w:pPr>
        <w:spacing w:line="259" w:lineRule="auto"/>
        <w:rPr>
          <w:noProof/>
          <w:sz w:val="28"/>
          <w:szCs w:val="28"/>
          <w:lang w:eastAsia="en-AU"/>
        </w:rPr>
      </w:pPr>
    </w:p>
    <w:p w:rsidR="008F61C6" w:rsidRDefault="00E22AD9">
      <w:pPr>
        <w:spacing w:line="259" w:lineRule="auto"/>
        <w:rPr>
          <w:noProof/>
          <w:sz w:val="28"/>
          <w:szCs w:val="28"/>
          <w:lang w:eastAsia="en-AU"/>
        </w:rPr>
      </w:pPr>
      <w:r>
        <w:rPr>
          <w:noProof/>
          <w:sz w:val="28"/>
          <w:szCs w:val="28"/>
          <w:lang w:eastAsia="en-AU"/>
        </w:rPr>
        <w:t>Attachment</w:t>
      </w:r>
      <w:r w:rsidR="00782532">
        <w:rPr>
          <w:noProof/>
          <w:sz w:val="28"/>
          <w:szCs w:val="28"/>
          <w:lang w:eastAsia="en-AU"/>
        </w:rPr>
        <w:t xml:space="preserve"> 2 - </w:t>
      </w:r>
      <w:r w:rsidR="008F61C6">
        <w:rPr>
          <w:noProof/>
          <w:sz w:val="28"/>
          <w:szCs w:val="28"/>
          <w:lang w:eastAsia="en-AU"/>
        </w:rPr>
        <w:t>Email to Mayor 1 March 2018</w:t>
      </w:r>
    </w:p>
    <w:p w:rsidR="008F61C6" w:rsidRDefault="008F61C6">
      <w:pPr>
        <w:spacing w:line="259" w:lineRule="auto"/>
        <w:rPr>
          <w:noProof/>
          <w:sz w:val="28"/>
          <w:szCs w:val="28"/>
          <w:lang w:eastAsia="en-AU"/>
        </w:rPr>
      </w:pPr>
    </w:p>
    <w:p w:rsidR="008F61C6" w:rsidRPr="00E22AD9" w:rsidRDefault="008F61C6" w:rsidP="008F61C6">
      <w:pPr>
        <w:rPr>
          <w:sz w:val="23"/>
          <w:szCs w:val="23"/>
        </w:rPr>
      </w:pPr>
      <w:r w:rsidRPr="00E22AD9">
        <w:rPr>
          <w:sz w:val="23"/>
          <w:szCs w:val="23"/>
        </w:rPr>
        <w:t>In some way the draft LPS3 has “overtaken” the Council resolution of 24 October 2017 in that the site now has a proposed zoning of R-ACO which will allow for “Activity Centre” land uses subject to a structure plan which would be a Local Planning Policy sitting alongside (but outside of) LPS3.</w:t>
      </w:r>
    </w:p>
    <w:p w:rsidR="008F61C6" w:rsidRPr="00E22AD9" w:rsidRDefault="008F61C6" w:rsidP="008F61C6">
      <w:pPr>
        <w:rPr>
          <w:sz w:val="23"/>
          <w:szCs w:val="23"/>
        </w:rPr>
      </w:pPr>
      <w:r w:rsidRPr="00E22AD9">
        <w:rPr>
          <w:sz w:val="23"/>
          <w:szCs w:val="23"/>
        </w:rPr>
        <w:t>We are proposing a “Precinct Plan” for this and other sites along Stirling Highway and Hampton/Broadway which would detail appropriate land uses, bulk and location controls, bonus provisions and design considerations.</w:t>
      </w:r>
    </w:p>
    <w:p w:rsidR="008F61C6" w:rsidRPr="00E22AD9" w:rsidRDefault="008F61C6" w:rsidP="008F61C6">
      <w:pPr>
        <w:rPr>
          <w:sz w:val="23"/>
          <w:szCs w:val="23"/>
        </w:rPr>
      </w:pPr>
    </w:p>
    <w:p w:rsidR="008F61C6" w:rsidRPr="00E22AD9" w:rsidRDefault="008F61C6" w:rsidP="008F61C6">
      <w:pPr>
        <w:rPr>
          <w:sz w:val="23"/>
          <w:szCs w:val="23"/>
        </w:rPr>
      </w:pPr>
      <w:r w:rsidRPr="00E22AD9">
        <w:rPr>
          <w:sz w:val="23"/>
          <w:szCs w:val="23"/>
        </w:rPr>
        <w:t>There is also the conflict between this resolution and an earlier Council resolution stating no further changes to TPS2 - something re-</w:t>
      </w:r>
      <w:proofErr w:type="spellStart"/>
      <w:r w:rsidRPr="00E22AD9">
        <w:rPr>
          <w:sz w:val="23"/>
          <w:szCs w:val="23"/>
        </w:rPr>
        <w:t>inforced</w:t>
      </w:r>
      <w:proofErr w:type="spellEnd"/>
      <w:r w:rsidRPr="00E22AD9">
        <w:rPr>
          <w:sz w:val="23"/>
          <w:szCs w:val="23"/>
        </w:rPr>
        <w:t xml:space="preserve"> by the Deputy Mayor on Tuesday when moving the procedural motion in relation to Scheme Amendment 209 (Philip </w:t>
      </w:r>
      <w:proofErr w:type="spellStart"/>
      <w:r w:rsidRPr="00E22AD9">
        <w:rPr>
          <w:sz w:val="23"/>
          <w:szCs w:val="23"/>
        </w:rPr>
        <w:t>rd</w:t>
      </w:r>
      <w:proofErr w:type="spellEnd"/>
      <w:r w:rsidRPr="00E22AD9">
        <w:rPr>
          <w:sz w:val="23"/>
          <w:szCs w:val="23"/>
        </w:rPr>
        <w:t>).</w:t>
      </w:r>
    </w:p>
    <w:p w:rsidR="008F61C6" w:rsidRPr="00E22AD9" w:rsidRDefault="008F61C6" w:rsidP="008F61C6">
      <w:pPr>
        <w:rPr>
          <w:sz w:val="23"/>
          <w:szCs w:val="23"/>
        </w:rPr>
      </w:pPr>
    </w:p>
    <w:p w:rsidR="008F61C6" w:rsidRPr="00E22AD9" w:rsidRDefault="008F61C6" w:rsidP="008F61C6">
      <w:pPr>
        <w:rPr>
          <w:sz w:val="23"/>
          <w:szCs w:val="23"/>
        </w:rPr>
      </w:pPr>
      <w:r w:rsidRPr="00E22AD9">
        <w:rPr>
          <w:sz w:val="23"/>
          <w:szCs w:val="23"/>
        </w:rPr>
        <w:t>So it could be argued that the draft LPS3, as advertised, has dealt with the first part of the resolution in that an appropriate zone has now been created on the “Woolworths and Aldi” sites that provides for (in a Structure or Precinct plan) residential, retail and other non-retail uses.</w:t>
      </w:r>
    </w:p>
    <w:p w:rsidR="008F61C6" w:rsidRPr="00E22AD9" w:rsidRDefault="008F61C6" w:rsidP="008F61C6">
      <w:pPr>
        <w:rPr>
          <w:sz w:val="23"/>
          <w:szCs w:val="23"/>
        </w:rPr>
      </w:pPr>
    </w:p>
    <w:p w:rsidR="008F61C6" w:rsidRPr="00E22AD9" w:rsidRDefault="008F61C6" w:rsidP="008F61C6">
      <w:pPr>
        <w:rPr>
          <w:sz w:val="23"/>
          <w:szCs w:val="23"/>
        </w:rPr>
      </w:pPr>
      <w:r w:rsidRPr="00E22AD9">
        <w:rPr>
          <w:sz w:val="23"/>
          <w:szCs w:val="23"/>
        </w:rPr>
        <w:t>This is probably all that needs to occur in LPS3 as the detailed rules would be contained in a precinct plan sitting outside of LPS3 as a Local Planning Policy.</w:t>
      </w:r>
    </w:p>
    <w:p w:rsidR="00782532" w:rsidRPr="00E22AD9" w:rsidRDefault="00782532" w:rsidP="008F61C6">
      <w:pPr>
        <w:rPr>
          <w:sz w:val="23"/>
          <w:szCs w:val="23"/>
        </w:rPr>
      </w:pPr>
    </w:p>
    <w:p w:rsidR="00DE3761" w:rsidRPr="00782532" w:rsidRDefault="008F61C6">
      <w:pPr>
        <w:spacing w:line="259" w:lineRule="auto"/>
        <w:rPr>
          <w:rFonts w:cstheme="minorHAnsi"/>
          <w:noProof/>
          <w:lang w:eastAsia="en-AU"/>
        </w:rPr>
      </w:pPr>
      <w:r w:rsidRPr="00E22AD9">
        <w:rPr>
          <w:rFonts w:eastAsia="Times New Roman" w:cstheme="minorHAnsi"/>
          <w:sz w:val="23"/>
          <w:szCs w:val="23"/>
          <w:lang w:eastAsia="en-AU"/>
        </w:rPr>
        <w:t>Peter Mickleson</w:t>
      </w:r>
      <w:r w:rsidRPr="00E22AD9">
        <w:rPr>
          <w:rFonts w:eastAsia="Times New Roman" w:cstheme="minorHAnsi"/>
          <w:sz w:val="23"/>
          <w:szCs w:val="23"/>
          <w:lang w:eastAsia="en-AU"/>
        </w:rPr>
        <w:br/>
        <w:t>Director Planning &amp; Development</w:t>
      </w:r>
      <w:r w:rsidRPr="00782532">
        <w:rPr>
          <w:rFonts w:eastAsia="Times New Roman" w:cstheme="minorHAnsi"/>
          <w:lang w:eastAsia="en-AU"/>
        </w:rPr>
        <w:br/>
      </w:r>
    </w:p>
    <w:sectPr w:rsidR="00DE3761" w:rsidRPr="00782532" w:rsidSect="00C958DB">
      <w:pgSz w:w="11906" w:h="16838"/>
      <w:pgMar w:top="1134" w:right="1134"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963D1"/>
    <w:multiLevelType w:val="hybridMultilevel"/>
    <w:tmpl w:val="243A35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C94670"/>
    <w:multiLevelType w:val="hybridMultilevel"/>
    <w:tmpl w:val="11A69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4C04D0"/>
    <w:multiLevelType w:val="hybridMultilevel"/>
    <w:tmpl w:val="A5DC98E6"/>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3" w15:restartNumberingAfterBreak="0">
    <w:nsid w:val="10AC4F55"/>
    <w:multiLevelType w:val="hybridMultilevel"/>
    <w:tmpl w:val="55D67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397DF6"/>
    <w:multiLevelType w:val="hybridMultilevel"/>
    <w:tmpl w:val="4AE47E62"/>
    <w:lvl w:ilvl="0" w:tplc="3E5258AC">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 w15:restartNumberingAfterBreak="0">
    <w:nsid w:val="15272049"/>
    <w:multiLevelType w:val="hybridMultilevel"/>
    <w:tmpl w:val="AC34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4A4F1E"/>
    <w:multiLevelType w:val="hybridMultilevel"/>
    <w:tmpl w:val="ED244528"/>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7" w15:restartNumberingAfterBreak="0">
    <w:nsid w:val="33337702"/>
    <w:multiLevelType w:val="hybridMultilevel"/>
    <w:tmpl w:val="C180C9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41D84A22"/>
    <w:multiLevelType w:val="hybridMultilevel"/>
    <w:tmpl w:val="8C6C9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3242F11"/>
    <w:multiLevelType w:val="hybridMultilevel"/>
    <w:tmpl w:val="E19495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75C7D97"/>
    <w:multiLevelType w:val="hybridMultilevel"/>
    <w:tmpl w:val="AA6444FE"/>
    <w:lvl w:ilvl="0" w:tplc="F4AE81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2BC6EE1"/>
    <w:multiLevelType w:val="hybridMultilevel"/>
    <w:tmpl w:val="F4948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8"/>
  </w:num>
  <w:num w:numId="5">
    <w:abstractNumId w:val="11"/>
  </w:num>
  <w:num w:numId="6">
    <w:abstractNumId w:val="1"/>
  </w:num>
  <w:num w:numId="7">
    <w:abstractNumId w:val="7"/>
  </w:num>
  <w:num w:numId="8">
    <w:abstractNumId w:val="5"/>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8AE"/>
    <w:rsid w:val="00006711"/>
    <w:rsid w:val="000108AE"/>
    <w:rsid w:val="000760AE"/>
    <w:rsid w:val="00077861"/>
    <w:rsid w:val="000820F0"/>
    <w:rsid w:val="000C38D1"/>
    <w:rsid w:val="000E08F6"/>
    <w:rsid w:val="000F6685"/>
    <w:rsid w:val="0017452A"/>
    <w:rsid w:val="00186ECF"/>
    <w:rsid w:val="00195917"/>
    <w:rsid w:val="001D7DE3"/>
    <w:rsid w:val="00201C3A"/>
    <w:rsid w:val="002134E9"/>
    <w:rsid w:val="002345B9"/>
    <w:rsid w:val="002524BA"/>
    <w:rsid w:val="00261145"/>
    <w:rsid w:val="00267559"/>
    <w:rsid w:val="002B4957"/>
    <w:rsid w:val="002B5C48"/>
    <w:rsid w:val="002F3FDC"/>
    <w:rsid w:val="00302270"/>
    <w:rsid w:val="0031487C"/>
    <w:rsid w:val="0032006C"/>
    <w:rsid w:val="0036693E"/>
    <w:rsid w:val="00366A7D"/>
    <w:rsid w:val="00373759"/>
    <w:rsid w:val="0038774D"/>
    <w:rsid w:val="003D1BE7"/>
    <w:rsid w:val="00455C04"/>
    <w:rsid w:val="00481589"/>
    <w:rsid w:val="004B606D"/>
    <w:rsid w:val="004B79A0"/>
    <w:rsid w:val="004C32A7"/>
    <w:rsid w:val="004D2B73"/>
    <w:rsid w:val="004D308F"/>
    <w:rsid w:val="004D5C65"/>
    <w:rsid w:val="004E0C71"/>
    <w:rsid w:val="005025F5"/>
    <w:rsid w:val="0052023A"/>
    <w:rsid w:val="00520763"/>
    <w:rsid w:val="00524F68"/>
    <w:rsid w:val="00546D49"/>
    <w:rsid w:val="0057703C"/>
    <w:rsid w:val="0058058A"/>
    <w:rsid w:val="005B0CB7"/>
    <w:rsid w:val="00604288"/>
    <w:rsid w:val="00623FC1"/>
    <w:rsid w:val="00642207"/>
    <w:rsid w:val="00663F96"/>
    <w:rsid w:val="00697E4E"/>
    <w:rsid w:val="006D27A1"/>
    <w:rsid w:val="006D3A1E"/>
    <w:rsid w:val="006D6973"/>
    <w:rsid w:val="00723F09"/>
    <w:rsid w:val="007535C6"/>
    <w:rsid w:val="0077063F"/>
    <w:rsid w:val="00776261"/>
    <w:rsid w:val="00782532"/>
    <w:rsid w:val="00792611"/>
    <w:rsid w:val="007952A1"/>
    <w:rsid w:val="008026F1"/>
    <w:rsid w:val="008173F7"/>
    <w:rsid w:val="00824B4A"/>
    <w:rsid w:val="00854A73"/>
    <w:rsid w:val="00890CD0"/>
    <w:rsid w:val="008F61C6"/>
    <w:rsid w:val="009418D5"/>
    <w:rsid w:val="00960746"/>
    <w:rsid w:val="00992CB0"/>
    <w:rsid w:val="009A084B"/>
    <w:rsid w:val="009B6A83"/>
    <w:rsid w:val="009C40D9"/>
    <w:rsid w:val="009F5E38"/>
    <w:rsid w:val="009F7C7C"/>
    <w:rsid w:val="00A510CE"/>
    <w:rsid w:val="00A70F62"/>
    <w:rsid w:val="00A816DC"/>
    <w:rsid w:val="00AA73AD"/>
    <w:rsid w:val="00AC1BD5"/>
    <w:rsid w:val="00AC4274"/>
    <w:rsid w:val="00AD1990"/>
    <w:rsid w:val="00B03667"/>
    <w:rsid w:val="00B232FC"/>
    <w:rsid w:val="00B4176F"/>
    <w:rsid w:val="00B549C9"/>
    <w:rsid w:val="00BB440C"/>
    <w:rsid w:val="00BC379B"/>
    <w:rsid w:val="00C124AA"/>
    <w:rsid w:val="00C20B7B"/>
    <w:rsid w:val="00C55754"/>
    <w:rsid w:val="00C76BBD"/>
    <w:rsid w:val="00C8286B"/>
    <w:rsid w:val="00C94C1F"/>
    <w:rsid w:val="00C958DB"/>
    <w:rsid w:val="00CC1D71"/>
    <w:rsid w:val="00CC314C"/>
    <w:rsid w:val="00CE634A"/>
    <w:rsid w:val="00D101BE"/>
    <w:rsid w:val="00D2300A"/>
    <w:rsid w:val="00D2436B"/>
    <w:rsid w:val="00D26C81"/>
    <w:rsid w:val="00D328DA"/>
    <w:rsid w:val="00DE3761"/>
    <w:rsid w:val="00E078A6"/>
    <w:rsid w:val="00E22AD9"/>
    <w:rsid w:val="00E2544F"/>
    <w:rsid w:val="00E3095A"/>
    <w:rsid w:val="00E66520"/>
    <w:rsid w:val="00E76F9E"/>
    <w:rsid w:val="00E85CF2"/>
    <w:rsid w:val="00EC0E48"/>
    <w:rsid w:val="00EC5EF5"/>
    <w:rsid w:val="00ED679D"/>
    <w:rsid w:val="00F41CD3"/>
    <w:rsid w:val="00F62FB6"/>
    <w:rsid w:val="00F646FE"/>
    <w:rsid w:val="00FA0812"/>
    <w:rsid w:val="00FB32E5"/>
    <w:rsid w:val="00FF0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CA164-C20C-4217-9B7B-034D38CEA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8A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63"/>
    <w:pPr>
      <w:ind w:left="720"/>
      <w:contextualSpacing/>
    </w:pPr>
  </w:style>
  <w:style w:type="paragraph" w:customStyle="1" w:styleId="Default">
    <w:name w:val="Default"/>
    <w:rsid w:val="0038774D"/>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55462">
      <w:bodyDiv w:val="1"/>
      <w:marLeft w:val="0"/>
      <w:marRight w:val="0"/>
      <w:marTop w:val="0"/>
      <w:marBottom w:val="0"/>
      <w:divBdr>
        <w:top w:val="none" w:sz="0" w:space="0" w:color="auto"/>
        <w:left w:val="none" w:sz="0" w:space="0" w:color="auto"/>
        <w:bottom w:val="none" w:sz="0" w:space="0" w:color="auto"/>
        <w:right w:val="none" w:sz="0" w:space="0" w:color="auto"/>
      </w:divBdr>
    </w:div>
    <w:div w:id="1202012802">
      <w:bodyDiv w:val="1"/>
      <w:marLeft w:val="0"/>
      <w:marRight w:val="0"/>
      <w:marTop w:val="0"/>
      <w:marBottom w:val="0"/>
      <w:divBdr>
        <w:top w:val="none" w:sz="0" w:space="0" w:color="auto"/>
        <w:left w:val="none" w:sz="0" w:space="0" w:color="auto"/>
        <w:bottom w:val="none" w:sz="0" w:space="0" w:color="auto"/>
        <w:right w:val="none" w:sz="0" w:space="0" w:color="auto"/>
      </w:divBdr>
    </w:div>
    <w:div w:id="1337733716">
      <w:bodyDiv w:val="1"/>
      <w:marLeft w:val="0"/>
      <w:marRight w:val="0"/>
      <w:marTop w:val="0"/>
      <w:marBottom w:val="0"/>
      <w:divBdr>
        <w:top w:val="none" w:sz="0" w:space="0" w:color="auto"/>
        <w:left w:val="none" w:sz="0" w:space="0" w:color="auto"/>
        <w:bottom w:val="none" w:sz="0" w:space="0" w:color="auto"/>
        <w:right w:val="none" w:sz="0" w:space="0" w:color="auto"/>
      </w:divBdr>
    </w:div>
    <w:div w:id="147503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hipkins</dc:creator>
  <cp:keywords/>
  <dc:description/>
  <cp:lastModifiedBy>richard hipkins</cp:lastModifiedBy>
  <cp:revision>2</cp:revision>
  <cp:lastPrinted>2018-03-15T02:14:00Z</cp:lastPrinted>
  <dcterms:created xsi:type="dcterms:W3CDTF">2018-04-04T00:06:00Z</dcterms:created>
  <dcterms:modified xsi:type="dcterms:W3CDTF">2018-04-04T00:06:00Z</dcterms:modified>
</cp:coreProperties>
</file>